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B1257" w:rsidRDefault="007B1257" w:rsidP="00C75E95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 xml:space="preserve">ГОСУДАРСТВЕННОЕ БЮДЖЕТНОЕ ПРОФЕССИОНАЛЬНОЕ </w:t>
      </w:r>
    </w:p>
    <w:p w:rsidR="007B1257" w:rsidRDefault="007B1257" w:rsidP="00C75E95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ОБРАЗОВАТЕЛЬНОЕ УЧРЕЖДЕНИЕ</w:t>
      </w:r>
    </w:p>
    <w:p w:rsidR="007B1257" w:rsidRDefault="007B1257" w:rsidP="00C75E95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РОСТОВСКОЙ ОБЛАСТИ</w:t>
      </w:r>
    </w:p>
    <w:p w:rsidR="007B1257" w:rsidRDefault="007B1257" w:rsidP="00C75E95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«ДОНСКОЙ ПЕДАГОГИЧЕСКИЙ КОЛЛЕДЖ»</w:t>
      </w:r>
    </w:p>
    <w:p w:rsidR="007B1257" w:rsidRDefault="007B1257" w:rsidP="00C75E95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</w:rPr>
      </w:pPr>
    </w:p>
    <w:p w:rsidR="007B1257" w:rsidRDefault="007B1257" w:rsidP="00C75E95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</w:rPr>
      </w:pPr>
    </w:p>
    <w:p w:rsidR="007B1257" w:rsidRDefault="007B1257" w:rsidP="00C75E95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</w:rPr>
      </w:pPr>
    </w:p>
    <w:p w:rsidR="007B1257" w:rsidRPr="0079497F" w:rsidRDefault="007B1257" w:rsidP="00C75E95">
      <w:pPr>
        <w:autoSpaceDE w:val="0"/>
        <w:autoSpaceDN w:val="0"/>
        <w:adjustRightInd w:val="0"/>
        <w:spacing w:after="0"/>
        <w:rPr>
          <w:rFonts w:ascii="Times New Roman" w:hAnsi="Times New Roman"/>
          <w:sz w:val="28"/>
          <w:szCs w:val="28"/>
        </w:rPr>
      </w:pPr>
      <w:r w:rsidRPr="0079497F">
        <w:rPr>
          <w:rFonts w:ascii="Times New Roman" w:hAnsi="Times New Roman"/>
          <w:sz w:val="28"/>
          <w:szCs w:val="28"/>
        </w:rPr>
        <w:t>Рассмотрено                                                                          Утверждено на</w:t>
      </w:r>
    </w:p>
    <w:p w:rsidR="007B1257" w:rsidRPr="0079497F" w:rsidRDefault="007B1257" w:rsidP="00C75E95">
      <w:pPr>
        <w:autoSpaceDE w:val="0"/>
        <w:autoSpaceDN w:val="0"/>
        <w:adjustRightInd w:val="0"/>
        <w:spacing w:after="0"/>
        <w:rPr>
          <w:rFonts w:ascii="Times New Roman" w:hAnsi="Times New Roman"/>
          <w:sz w:val="28"/>
          <w:szCs w:val="28"/>
        </w:rPr>
      </w:pPr>
      <w:r w:rsidRPr="0079497F">
        <w:rPr>
          <w:rFonts w:ascii="Times New Roman" w:hAnsi="Times New Roman"/>
          <w:sz w:val="28"/>
          <w:szCs w:val="28"/>
        </w:rPr>
        <w:t>ПЦК психолого-педагогических                                         заседании ОМК</w:t>
      </w:r>
    </w:p>
    <w:p w:rsidR="007B1257" w:rsidRPr="0079497F" w:rsidRDefault="007B1257" w:rsidP="00C75E95">
      <w:pPr>
        <w:autoSpaceDE w:val="0"/>
        <w:autoSpaceDN w:val="0"/>
        <w:adjustRightInd w:val="0"/>
        <w:spacing w:after="0"/>
        <w:rPr>
          <w:rFonts w:ascii="Times New Roman" w:hAnsi="Times New Roman"/>
          <w:sz w:val="28"/>
          <w:szCs w:val="28"/>
        </w:rPr>
      </w:pPr>
      <w:r w:rsidRPr="0079497F">
        <w:rPr>
          <w:rFonts w:ascii="Times New Roman" w:hAnsi="Times New Roman"/>
          <w:sz w:val="28"/>
          <w:szCs w:val="28"/>
        </w:rPr>
        <w:t xml:space="preserve">дисциплин    и методик </w:t>
      </w:r>
    </w:p>
    <w:p w:rsidR="007B1257" w:rsidRPr="0079497F" w:rsidRDefault="007B1257" w:rsidP="00C75E95">
      <w:pPr>
        <w:autoSpaceDE w:val="0"/>
        <w:autoSpaceDN w:val="0"/>
        <w:adjustRightInd w:val="0"/>
        <w:spacing w:after="0"/>
        <w:rPr>
          <w:rFonts w:ascii="Times New Roman" w:hAnsi="Times New Roman"/>
          <w:sz w:val="28"/>
          <w:szCs w:val="28"/>
        </w:rPr>
      </w:pPr>
      <w:r w:rsidRPr="0079497F">
        <w:rPr>
          <w:rFonts w:ascii="Times New Roman" w:hAnsi="Times New Roman"/>
          <w:sz w:val="28"/>
          <w:szCs w:val="28"/>
        </w:rPr>
        <w:t xml:space="preserve">дошкольного образования                                                    </w:t>
      </w:r>
    </w:p>
    <w:p w:rsidR="007B1257" w:rsidRDefault="007B1257" w:rsidP="00C75E95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79497F">
        <w:rPr>
          <w:rFonts w:ascii="Times New Roman" w:hAnsi="Times New Roman"/>
          <w:sz w:val="28"/>
          <w:szCs w:val="28"/>
        </w:rPr>
        <w:t>Протокол № 8   от «11»  июня 2018г.</w:t>
      </w:r>
      <w:r>
        <w:rPr>
          <w:rFonts w:ascii="Times New Roman" w:hAnsi="Times New Roman"/>
          <w:sz w:val="28"/>
          <w:szCs w:val="28"/>
        </w:rPr>
        <w:t xml:space="preserve">                        </w:t>
      </w:r>
      <w:r w:rsidRPr="0079497F">
        <w:rPr>
          <w:rFonts w:ascii="Times New Roman" w:hAnsi="Times New Roman"/>
          <w:sz w:val="28"/>
          <w:szCs w:val="28"/>
        </w:rPr>
        <w:t xml:space="preserve">Протокол № 6 от 14 июня </w:t>
      </w:r>
      <w:smartTag w:uri="urn:schemas-microsoft-com:office:smarttags" w:element="metricconverter">
        <w:smartTagPr>
          <w:attr w:name="ProductID" w:val="2018 г"/>
        </w:smartTagPr>
        <w:r w:rsidRPr="0079497F">
          <w:rPr>
            <w:rFonts w:ascii="Times New Roman" w:hAnsi="Times New Roman"/>
            <w:sz w:val="28"/>
            <w:szCs w:val="28"/>
          </w:rPr>
          <w:t>2018 г</w:t>
        </w:r>
      </w:smartTag>
      <w:r w:rsidRPr="0079497F">
        <w:rPr>
          <w:rFonts w:ascii="Times New Roman" w:hAnsi="Times New Roman"/>
          <w:sz w:val="28"/>
          <w:szCs w:val="28"/>
        </w:rPr>
        <w:t>.</w:t>
      </w:r>
      <w:r w:rsidRPr="0011038A">
        <w:rPr>
          <w:rFonts w:ascii="Times New Roman" w:hAnsi="Times New Roman"/>
          <w:sz w:val="24"/>
          <w:szCs w:val="24"/>
        </w:rPr>
        <w:tab/>
      </w:r>
    </w:p>
    <w:p w:rsidR="007B1257" w:rsidRDefault="007B1257" w:rsidP="00C75E95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7B1257" w:rsidRDefault="007B1257" w:rsidP="00C75E95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7B1257" w:rsidRDefault="007B1257" w:rsidP="00C75E95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7B1257" w:rsidRDefault="007B1257" w:rsidP="00C75E95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7B1257" w:rsidRDefault="007B1257" w:rsidP="00C75E95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7B1257" w:rsidRDefault="007B1257" w:rsidP="00C75E95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7B1257" w:rsidRDefault="007B1257" w:rsidP="00C75E95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Контрольно-оценочные средства</w:t>
      </w:r>
    </w:p>
    <w:p w:rsidR="007B1257" w:rsidRDefault="007B1257" w:rsidP="00C75E95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911177" w:rsidRDefault="007B1257" w:rsidP="00911177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Специальность: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="00911177">
        <w:rPr>
          <w:rFonts w:ascii="Times New Roman" w:hAnsi="Times New Roman"/>
          <w:b/>
          <w:sz w:val="28"/>
          <w:szCs w:val="28"/>
        </w:rPr>
        <w:t>49.02.02 Адаптивная физическая культура</w:t>
      </w:r>
    </w:p>
    <w:p w:rsidR="007B1257" w:rsidRDefault="007B1257" w:rsidP="00911177">
      <w:pPr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Курс: 2-й</w:t>
      </w:r>
    </w:p>
    <w:p w:rsidR="007B1257" w:rsidRDefault="007B1257" w:rsidP="00C75E95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Дисциплина: </w:t>
      </w:r>
      <w:r w:rsidRPr="005733EA">
        <w:rPr>
          <w:rFonts w:ascii="Times New Roman" w:hAnsi="Times New Roman"/>
          <w:b/>
          <w:sz w:val="28"/>
          <w:szCs w:val="28"/>
        </w:rPr>
        <w:t>«</w:t>
      </w:r>
      <w:r w:rsidRPr="009A68E9">
        <w:rPr>
          <w:rFonts w:ascii="Times New Roman" w:hAnsi="Times New Roman"/>
          <w:b/>
          <w:sz w:val="32"/>
          <w:szCs w:val="32"/>
        </w:rPr>
        <w:t>Гигиенические основы физического воспитания</w:t>
      </w:r>
      <w:r w:rsidRPr="005733EA">
        <w:rPr>
          <w:rFonts w:ascii="Times New Roman" w:hAnsi="Times New Roman"/>
          <w:b/>
          <w:sz w:val="28"/>
          <w:szCs w:val="28"/>
        </w:rPr>
        <w:t>»</w:t>
      </w:r>
    </w:p>
    <w:p w:rsidR="007B1257" w:rsidRDefault="007B1257" w:rsidP="00C75E95">
      <w:pPr>
        <w:autoSpaceDE w:val="0"/>
        <w:autoSpaceDN w:val="0"/>
        <w:adjustRightInd w:val="0"/>
        <w:spacing w:after="0"/>
        <w:rPr>
          <w:rFonts w:ascii="Times New Roman" w:hAnsi="Times New Roman"/>
          <w:b/>
          <w:bCs/>
          <w:sz w:val="28"/>
          <w:szCs w:val="28"/>
        </w:rPr>
      </w:pPr>
    </w:p>
    <w:p w:rsidR="007B1257" w:rsidRDefault="007B1257" w:rsidP="00C75E95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Объем изученного материала: 81час</w:t>
      </w:r>
    </w:p>
    <w:p w:rsidR="007B1257" w:rsidRDefault="007B1257" w:rsidP="00C75E95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Форма промежуточного контроля: дифференцированный зачет</w:t>
      </w:r>
    </w:p>
    <w:p w:rsidR="007B1257" w:rsidRPr="004E3A46" w:rsidRDefault="007B1257" w:rsidP="00C75E95">
      <w:pPr>
        <w:spacing w:after="0"/>
        <w:jc w:val="center"/>
        <w:rPr>
          <w:sz w:val="28"/>
          <w:szCs w:val="28"/>
        </w:rPr>
      </w:pPr>
    </w:p>
    <w:p w:rsidR="007B1257" w:rsidRDefault="007B1257" w:rsidP="00C75E95">
      <w:pPr>
        <w:jc w:val="both"/>
        <w:rPr>
          <w:b/>
          <w:sz w:val="28"/>
          <w:szCs w:val="28"/>
        </w:rPr>
      </w:pPr>
    </w:p>
    <w:p w:rsidR="007B1257" w:rsidRDefault="007B1257" w:rsidP="00C75E95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7B1257" w:rsidRDefault="007B1257" w:rsidP="00C75E95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7B1257" w:rsidRDefault="007B1257" w:rsidP="00C75E95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7B1257" w:rsidRDefault="007B1257" w:rsidP="00C75E95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7B1257" w:rsidRDefault="007B1257" w:rsidP="00C75E95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7B1257" w:rsidRDefault="007B1257" w:rsidP="00C75E95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911177" w:rsidRPr="00E3405D" w:rsidRDefault="00911177" w:rsidP="0091117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3405D">
        <w:rPr>
          <w:rFonts w:ascii="Times New Roman" w:hAnsi="Times New Roman"/>
          <w:sz w:val="28"/>
          <w:szCs w:val="28"/>
        </w:rPr>
        <w:t>Разработчик: Сироткин Олег Евгеньевич, преподаватель медико-биологических дисциплин</w:t>
      </w:r>
      <w:r>
        <w:rPr>
          <w:rFonts w:ascii="Times New Roman" w:hAnsi="Times New Roman"/>
          <w:sz w:val="28"/>
          <w:szCs w:val="28"/>
        </w:rPr>
        <w:t>, к.б.н.</w:t>
      </w:r>
    </w:p>
    <w:p w:rsidR="007B1257" w:rsidRPr="00E3405D" w:rsidRDefault="007B1257" w:rsidP="00E3405D">
      <w:pPr>
        <w:spacing w:after="0" w:line="240" w:lineRule="auto"/>
        <w:jc w:val="center"/>
        <w:rPr>
          <w:rFonts w:ascii="Times New Roman" w:hAnsi="Times New Roman"/>
          <w:sz w:val="28"/>
          <w:szCs w:val="28"/>
          <w:highlight w:val="yellow"/>
        </w:rPr>
      </w:pPr>
      <w:r>
        <w:rPr>
          <w:sz w:val="28"/>
          <w:szCs w:val="28"/>
        </w:rPr>
        <w:br w:type="page"/>
      </w:r>
    </w:p>
    <w:p w:rsidR="007B1257" w:rsidRPr="00E3405D" w:rsidRDefault="00911177" w:rsidP="00E3405D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7B1257" w:rsidRPr="00E3405D" w:rsidRDefault="007B1257" w:rsidP="00E3405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B1257" w:rsidRPr="00E3405D" w:rsidRDefault="007B1257" w:rsidP="00E3405D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E3405D">
        <w:rPr>
          <w:rFonts w:ascii="Times New Roman" w:hAnsi="Times New Roman"/>
          <w:sz w:val="28"/>
          <w:szCs w:val="28"/>
        </w:rPr>
        <w:br w:type="page"/>
      </w:r>
      <w:r w:rsidRPr="00E3405D">
        <w:rPr>
          <w:rFonts w:ascii="Times New Roman" w:hAnsi="Times New Roman"/>
          <w:b/>
          <w:sz w:val="28"/>
          <w:szCs w:val="28"/>
        </w:rPr>
        <w:lastRenderedPageBreak/>
        <w:t>ПАСПОРТ КОМПЛЕКТА КОНТРОЛЬНО-ОЦЕНОЧНЫХ СРЕДСТВ</w:t>
      </w:r>
    </w:p>
    <w:p w:rsidR="007B1257" w:rsidRPr="00E3405D" w:rsidRDefault="007B1257" w:rsidP="00E3405D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3405D">
        <w:rPr>
          <w:rFonts w:ascii="Times New Roman" w:hAnsi="Times New Roman"/>
          <w:sz w:val="28"/>
          <w:szCs w:val="28"/>
        </w:rPr>
        <w:t xml:space="preserve">Контрольно-оценочные средства (КОС) предназначены для контроля и оценки образовательных достижений обучающихся, освоивших программу учебной дисциплины </w:t>
      </w:r>
      <w:r w:rsidRPr="00E3405D">
        <w:rPr>
          <w:rFonts w:ascii="Times New Roman" w:hAnsi="Times New Roman"/>
          <w:b/>
          <w:sz w:val="28"/>
          <w:szCs w:val="28"/>
        </w:rPr>
        <w:t>«Гигиенические основы физического воспитания».</w:t>
      </w:r>
    </w:p>
    <w:p w:rsidR="007B1257" w:rsidRPr="00E3405D" w:rsidRDefault="007B1257" w:rsidP="00E3405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3405D">
        <w:rPr>
          <w:rFonts w:ascii="Times New Roman" w:hAnsi="Times New Roman"/>
          <w:sz w:val="28"/>
          <w:szCs w:val="28"/>
        </w:rPr>
        <w:tab/>
        <w:t xml:space="preserve">КОС включают контрольные материалы для проведения </w:t>
      </w:r>
      <w:r w:rsidR="00911177">
        <w:rPr>
          <w:rFonts w:ascii="Times New Roman" w:hAnsi="Times New Roman"/>
          <w:sz w:val="28"/>
          <w:szCs w:val="28"/>
        </w:rPr>
        <w:t>промежуточного</w:t>
      </w:r>
      <w:r w:rsidRPr="00E3405D">
        <w:rPr>
          <w:rFonts w:ascii="Times New Roman" w:hAnsi="Times New Roman"/>
          <w:sz w:val="28"/>
          <w:szCs w:val="28"/>
        </w:rPr>
        <w:t xml:space="preserve"> контроля </w:t>
      </w:r>
      <w:r w:rsidR="00590D23">
        <w:rPr>
          <w:rFonts w:ascii="Times New Roman" w:hAnsi="Times New Roman"/>
          <w:sz w:val="28"/>
          <w:szCs w:val="28"/>
        </w:rPr>
        <w:t xml:space="preserve"> (экзамена)</w:t>
      </w:r>
      <w:bookmarkStart w:id="0" w:name="_GoBack"/>
      <w:bookmarkEnd w:id="0"/>
    </w:p>
    <w:p w:rsidR="007B1257" w:rsidRPr="00E3405D" w:rsidRDefault="007B1257" w:rsidP="00E3405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3405D">
        <w:rPr>
          <w:rFonts w:ascii="Times New Roman" w:hAnsi="Times New Roman"/>
          <w:sz w:val="28"/>
          <w:szCs w:val="28"/>
        </w:rPr>
        <w:tab/>
        <w:t>КОС разработаны на основании положений:</w:t>
      </w:r>
    </w:p>
    <w:p w:rsidR="007B1257" w:rsidRPr="00E3405D" w:rsidRDefault="007B1257" w:rsidP="00E3405D">
      <w:pPr>
        <w:pStyle w:val="a3"/>
        <w:widowControl w:val="0"/>
        <w:numPr>
          <w:ilvl w:val="0"/>
          <w:numId w:val="2"/>
        </w:numPr>
        <w:shd w:val="clear" w:color="auto" w:fill="FFFFFF"/>
        <w:tabs>
          <w:tab w:val="left" w:pos="0"/>
          <w:tab w:val="left" w:pos="2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3405D">
        <w:rPr>
          <w:rFonts w:ascii="Times New Roman" w:hAnsi="Times New Roman"/>
          <w:sz w:val="28"/>
          <w:szCs w:val="28"/>
        </w:rPr>
        <w:t xml:space="preserve">программы подготовки специалиста среднего звена по </w:t>
      </w:r>
      <w:r w:rsidR="00911177">
        <w:rPr>
          <w:rFonts w:ascii="Times New Roman" w:hAnsi="Times New Roman"/>
          <w:sz w:val="28"/>
          <w:szCs w:val="28"/>
        </w:rPr>
        <w:t xml:space="preserve"> специальности 49.02.02 Адаптивная физическая культура</w:t>
      </w:r>
    </w:p>
    <w:p w:rsidR="007B1257" w:rsidRPr="00E3405D" w:rsidRDefault="00911177" w:rsidP="00E3405D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рабочей </w:t>
      </w:r>
      <w:r w:rsidR="007B1257" w:rsidRPr="00E3405D">
        <w:rPr>
          <w:rFonts w:ascii="Times New Roman" w:hAnsi="Times New Roman"/>
          <w:sz w:val="28"/>
          <w:szCs w:val="28"/>
        </w:rPr>
        <w:t xml:space="preserve">программы учебной дисциплины </w:t>
      </w:r>
      <w:r w:rsidR="007B1257" w:rsidRPr="00E3405D">
        <w:rPr>
          <w:rFonts w:ascii="Times New Roman" w:hAnsi="Times New Roman"/>
          <w:b/>
          <w:sz w:val="28"/>
          <w:szCs w:val="28"/>
        </w:rPr>
        <w:t>«Гигиенические основы физического воспитания».</w:t>
      </w:r>
    </w:p>
    <w:p w:rsidR="007B1257" w:rsidRPr="00E3405D" w:rsidRDefault="007B1257" w:rsidP="00E3405D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7B1257" w:rsidRPr="00E3405D" w:rsidRDefault="007B1257" w:rsidP="00E3405D">
      <w:pPr>
        <w:tabs>
          <w:tab w:val="left" w:pos="0"/>
          <w:tab w:val="left" w:pos="3810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E3405D">
        <w:rPr>
          <w:rFonts w:ascii="Times New Roman" w:hAnsi="Times New Roman"/>
          <w:b/>
          <w:sz w:val="28"/>
          <w:szCs w:val="28"/>
          <w:lang w:eastAsia="ru-RU"/>
        </w:rPr>
        <w:t>проверяемые умения:</w:t>
      </w:r>
    </w:p>
    <w:p w:rsidR="007B1257" w:rsidRPr="00E3405D" w:rsidRDefault="007B1257" w:rsidP="00E3405D">
      <w:p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3405D">
        <w:rPr>
          <w:rFonts w:ascii="Times New Roman" w:hAnsi="Times New Roman"/>
          <w:color w:val="000000"/>
          <w:sz w:val="28"/>
          <w:szCs w:val="28"/>
        </w:rPr>
        <w:t>- использовать знания гигиены в профессиональной деятельности, в том числе в процессе гигиенического просвещения обучающихся, педагогов, родителей (лиц, их заменяющих);</w:t>
      </w:r>
    </w:p>
    <w:p w:rsidR="007B1257" w:rsidRPr="00E3405D" w:rsidRDefault="007B1257" w:rsidP="00E3405D">
      <w:p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3405D">
        <w:rPr>
          <w:rFonts w:ascii="Times New Roman" w:hAnsi="Times New Roman"/>
          <w:color w:val="000000"/>
          <w:sz w:val="28"/>
          <w:szCs w:val="28"/>
        </w:rPr>
        <w:t>-обеспечивать соблюдение гигиенических требований в здании и помещениях школы при занятиях физическими упражнениями, организации учебно-воспитательного процесса;</w:t>
      </w:r>
    </w:p>
    <w:p w:rsidR="007B1257" w:rsidRPr="00E3405D" w:rsidRDefault="007B1257" w:rsidP="00E3405D">
      <w:p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3405D">
        <w:rPr>
          <w:rFonts w:ascii="Times New Roman" w:hAnsi="Times New Roman"/>
          <w:color w:val="000000"/>
          <w:sz w:val="28"/>
          <w:szCs w:val="28"/>
        </w:rPr>
        <w:t>- гигиенические нормы, требования и правила сохранения и укрепления здоровья на различных этапах онтогенеза;</w:t>
      </w:r>
    </w:p>
    <w:p w:rsidR="007B1257" w:rsidRPr="00E3405D" w:rsidRDefault="007B1257" w:rsidP="00E3405D">
      <w:p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3405D">
        <w:rPr>
          <w:rFonts w:ascii="Times New Roman" w:hAnsi="Times New Roman"/>
          <w:color w:val="000000"/>
          <w:sz w:val="28"/>
          <w:szCs w:val="28"/>
        </w:rPr>
        <w:t>- гигиенические требования к спортивным сооружениям и оборудованию мест учебных занятий;</w:t>
      </w:r>
    </w:p>
    <w:p w:rsidR="007B1257" w:rsidRPr="00E3405D" w:rsidRDefault="007B1257" w:rsidP="00E3405D">
      <w:p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3405D">
        <w:rPr>
          <w:rFonts w:ascii="Times New Roman" w:hAnsi="Times New Roman"/>
          <w:color w:val="000000"/>
          <w:sz w:val="28"/>
          <w:szCs w:val="28"/>
        </w:rPr>
        <w:t>-гигиенические требования к учебно-воспитательному процессу, зданию и помещениям школы;</w:t>
      </w:r>
    </w:p>
    <w:p w:rsidR="007B1257" w:rsidRPr="00E3405D" w:rsidRDefault="007B1257" w:rsidP="00E3405D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E3405D">
        <w:rPr>
          <w:rFonts w:ascii="Times New Roman" w:hAnsi="Times New Roman"/>
          <w:color w:val="000000"/>
          <w:sz w:val="28"/>
          <w:szCs w:val="28"/>
        </w:rPr>
        <w:t>-физиолого-гигиенические и социальные аспекты курения, нарко- и токсикомании.</w:t>
      </w:r>
    </w:p>
    <w:p w:rsidR="007B1257" w:rsidRPr="00E3405D" w:rsidRDefault="007B1257" w:rsidP="00E3405D">
      <w:pPr>
        <w:tabs>
          <w:tab w:val="left" w:pos="0"/>
          <w:tab w:val="left" w:pos="3810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7B1257" w:rsidRPr="00E3405D" w:rsidRDefault="007B1257" w:rsidP="00E3405D">
      <w:pPr>
        <w:tabs>
          <w:tab w:val="left" w:pos="0"/>
          <w:tab w:val="left" w:pos="3810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E3405D">
        <w:rPr>
          <w:rFonts w:ascii="Times New Roman" w:hAnsi="Times New Roman"/>
          <w:b/>
          <w:sz w:val="28"/>
          <w:szCs w:val="28"/>
          <w:lang w:eastAsia="ru-RU"/>
        </w:rPr>
        <w:t>проверяемые знания:</w:t>
      </w:r>
      <w:r w:rsidRPr="00E3405D">
        <w:rPr>
          <w:rFonts w:ascii="Times New Roman" w:hAnsi="Times New Roman"/>
          <w:b/>
          <w:sz w:val="28"/>
          <w:szCs w:val="28"/>
        </w:rPr>
        <w:t xml:space="preserve"> </w:t>
      </w:r>
    </w:p>
    <w:p w:rsidR="007B1257" w:rsidRPr="00E3405D" w:rsidRDefault="007B1257" w:rsidP="00E3405D">
      <w:p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3405D">
        <w:rPr>
          <w:rFonts w:ascii="Times New Roman" w:hAnsi="Times New Roman"/>
          <w:color w:val="000000"/>
          <w:sz w:val="28"/>
          <w:szCs w:val="28"/>
        </w:rPr>
        <w:t>- составлять режим суточной активности с учетом возраста и характера физических нагрузок;</w:t>
      </w:r>
    </w:p>
    <w:p w:rsidR="007B1257" w:rsidRPr="00E3405D" w:rsidRDefault="007B1257" w:rsidP="00E3405D">
      <w:p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3405D">
        <w:rPr>
          <w:rFonts w:ascii="Times New Roman" w:hAnsi="Times New Roman"/>
          <w:color w:val="000000"/>
          <w:sz w:val="28"/>
          <w:szCs w:val="28"/>
        </w:rPr>
        <w:t>- определять суточный расход энергии, составлять меню;</w:t>
      </w:r>
    </w:p>
    <w:p w:rsidR="007B1257" w:rsidRPr="00E3405D" w:rsidRDefault="007B1257" w:rsidP="00E3405D">
      <w:p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E3405D">
        <w:rPr>
          <w:rFonts w:ascii="Times New Roman" w:hAnsi="Times New Roman"/>
          <w:color w:val="000000"/>
          <w:sz w:val="28"/>
          <w:szCs w:val="28"/>
        </w:rPr>
        <w:t>- основы гигиены детей и подростков;</w:t>
      </w:r>
    </w:p>
    <w:p w:rsidR="007B1257" w:rsidRPr="00E3405D" w:rsidRDefault="007B1257" w:rsidP="00E3405D">
      <w:p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E3405D">
        <w:rPr>
          <w:rFonts w:ascii="Times New Roman" w:hAnsi="Times New Roman"/>
          <w:color w:val="000000"/>
          <w:sz w:val="28"/>
          <w:szCs w:val="28"/>
        </w:rPr>
        <w:t>- понятие медицинской группы;</w:t>
      </w:r>
    </w:p>
    <w:p w:rsidR="007B1257" w:rsidRPr="00E3405D" w:rsidRDefault="007B1257" w:rsidP="00E3405D">
      <w:p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3405D">
        <w:rPr>
          <w:rFonts w:ascii="Times New Roman" w:hAnsi="Times New Roman"/>
          <w:color w:val="000000"/>
          <w:sz w:val="28"/>
          <w:szCs w:val="28"/>
        </w:rPr>
        <w:t>- вспомогательные гигиенические средства восстановления и повышения работоспособности;</w:t>
      </w:r>
    </w:p>
    <w:p w:rsidR="007B1257" w:rsidRPr="00E3405D" w:rsidRDefault="007B1257" w:rsidP="00E3405D">
      <w:p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3405D">
        <w:rPr>
          <w:rFonts w:ascii="Times New Roman" w:hAnsi="Times New Roman"/>
          <w:color w:val="000000"/>
          <w:sz w:val="28"/>
          <w:szCs w:val="28"/>
        </w:rPr>
        <w:t>- основы профилактики инфекционных заболеваний;</w:t>
      </w:r>
    </w:p>
    <w:p w:rsidR="007B1257" w:rsidRPr="00E3405D" w:rsidRDefault="007B1257" w:rsidP="00E3405D">
      <w:p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3405D">
        <w:rPr>
          <w:rFonts w:ascii="Times New Roman" w:hAnsi="Times New Roman"/>
          <w:color w:val="000000"/>
          <w:sz w:val="28"/>
          <w:szCs w:val="28"/>
        </w:rPr>
        <w:t>- основы гигиены питания детей, подростков и молодежи;</w:t>
      </w:r>
    </w:p>
    <w:p w:rsidR="007B1257" w:rsidRPr="00E3405D" w:rsidRDefault="007B1257" w:rsidP="00E3405D">
      <w:p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3405D">
        <w:rPr>
          <w:rFonts w:ascii="Times New Roman" w:hAnsi="Times New Roman"/>
          <w:color w:val="000000"/>
          <w:sz w:val="28"/>
          <w:szCs w:val="28"/>
        </w:rPr>
        <w:t>- гигиенические основы закаливания;</w:t>
      </w:r>
    </w:p>
    <w:p w:rsidR="007B1257" w:rsidRPr="00E3405D" w:rsidRDefault="007B1257" w:rsidP="00E3405D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E3405D">
        <w:rPr>
          <w:rFonts w:ascii="Times New Roman" w:hAnsi="Times New Roman"/>
          <w:color w:val="000000"/>
          <w:sz w:val="28"/>
          <w:szCs w:val="28"/>
        </w:rPr>
        <w:t>-физиолого-гигиенические и социальные аспекты курения, нарко- и токсикомании.</w:t>
      </w:r>
    </w:p>
    <w:p w:rsidR="007B1257" w:rsidRPr="00E3405D" w:rsidRDefault="007B1257" w:rsidP="00E3405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B1257" w:rsidRPr="00E3405D" w:rsidRDefault="007B1257" w:rsidP="00E3405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E3405D">
        <w:rPr>
          <w:rFonts w:ascii="Times New Roman" w:hAnsi="Times New Roman"/>
          <w:b/>
          <w:bCs/>
          <w:color w:val="000000"/>
          <w:sz w:val="28"/>
          <w:szCs w:val="28"/>
        </w:rPr>
        <w:t xml:space="preserve">                 </w:t>
      </w:r>
    </w:p>
    <w:p w:rsidR="007B1257" w:rsidRDefault="007B1257" w:rsidP="00E3405D">
      <w:pPr>
        <w:pStyle w:val="a3"/>
        <w:spacing w:after="0" w:line="240" w:lineRule="auto"/>
        <w:ind w:left="0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7B1257" w:rsidRDefault="007B1257" w:rsidP="00E3405D">
      <w:pPr>
        <w:pStyle w:val="a3"/>
        <w:spacing w:after="0" w:line="240" w:lineRule="auto"/>
        <w:ind w:left="0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7B1257" w:rsidRDefault="007B1257" w:rsidP="00E3405D">
      <w:pPr>
        <w:pStyle w:val="a3"/>
        <w:spacing w:after="0" w:line="240" w:lineRule="auto"/>
        <w:ind w:left="0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7B1257" w:rsidRDefault="007B1257" w:rsidP="00E3405D">
      <w:pPr>
        <w:pStyle w:val="a3"/>
        <w:spacing w:after="0" w:line="240" w:lineRule="auto"/>
        <w:ind w:left="0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7B1257" w:rsidRDefault="007B1257" w:rsidP="00E3405D">
      <w:pPr>
        <w:pStyle w:val="a3"/>
        <w:spacing w:after="0" w:line="240" w:lineRule="auto"/>
        <w:ind w:left="0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7B1257" w:rsidRPr="00E3405D" w:rsidRDefault="007B1257" w:rsidP="00E3405D">
      <w:pPr>
        <w:pStyle w:val="a3"/>
        <w:spacing w:after="0" w:line="240" w:lineRule="auto"/>
        <w:ind w:left="-540"/>
        <w:jc w:val="center"/>
        <w:rPr>
          <w:rFonts w:ascii="Times New Roman" w:hAnsi="Times New Roman"/>
          <w:sz w:val="28"/>
          <w:szCs w:val="28"/>
        </w:rPr>
      </w:pPr>
      <w:r w:rsidRPr="00E3405D">
        <w:rPr>
          <w:rFonts w:ascii="Times New Roman" w:hAnsi="Times New Roman"/>
          <w:b/>
          <w:bCs/>
          <w:color w:val="000000"/>
          <w:sz w:val="28"/>
          <w:szCs w:val="28"/>
        </w:rPr>
        <w:lastRenderedPageBreak/>
        <w:t>Контрольные тестовые задания по</w:t>
      </w:r>
    </w:p>
    <w:p w:rsidR="007B1257" w:rsidRPr="00E3405D" w:rsidRDefault="007B1257" w:rsidP="00E3405D">
      <w:pPr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 w:rsidRPr="00E3405D">
        <w:rPr>
          <w:rFonts w:ascii="Times New Roman" w:hAnsi="Times New Roman"/>
          <w:b/>
          <w:sz w:val="28"/>
          <w:szCs w:val="28"/>
        </w:rPr>
        <w:t>гигиеническим основам физического воспитания.</w:t>
      </w:r>
    </w:p>
    <w:p w:rsidR="007B1257" w:rsidRPr="00E3405D" w:rsidRDefault="007B1257" w:rsidP="00E3405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B1257" w:rsidRPr="00E3405D" w:rsidRDefault="007B1257" w:rsidP="00E3405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E3405D">
        <w:rPr>
          <w:rFonts w:ascii="Times New Roman" w:hAnsi="Times New Roman"/>
          <w:b/>
          <w:bCs/>
          <w:sz w:val="28"/>
          <w:szCs w:val="28"/>
          <w:lang w:eastAsia="ru-RU"/>
        </w:rPr>
        <w:t>Вариант-I</w:t>
      </w:r>
    </w:p>
    <w:p w:rsidR="007B1257" w:rsidRPr="00E3405D" w:rsidRDefault="007B1257" w:rsidP="00E3405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E3405D">
        <w:rPr>
          <w:rFonts w:ascii="Times New Roman" w:hAnsi="Times New Roman"/>
          <w:b/>
          <w:bCs/>
          <w:sz w:val="28"/>
          <w:szCs w:val="28"/>
          <w:lang w:eastAsia="ru-RU"/>
        </w:rPr>
        <w:t>1. Основные задачи гигиены:</w:t>
      </w:r>
    </w:p>
    <w:p w:rsidR="007B1257" w:rsidRPr="00E3405D" w:rsidRDefault="007B1257" w:rsidP="00E3405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E3405D">
        <w:rPr>
          <w:rFonts w:ascii="Times New Roman" w:hAnsi="Times New Roman"/>
          <w:sz w:val="28"/>
          <w:szCs w:val="28"/>
          <w:lang w:eastAsia="ru-RU"/>
        </w:rPr>
        <w:t>а) полное устранение вредного фактора, гигиеническое нормирование факторов окружающей среды;</w:t>
      </w:r>
    </w:p>
    <w:p w:rsidR="007B1257" w:rsidRPr="00E3405D" w:rsidRDefault="007B1257" w:rsidP="00E3405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E3405D">
        <w:rPr>
          <w:rFonts w:ascii="Times New Roman" w:hAnsi="Times New Roman"/>
          <w:sz w:val="28"/>
          <w:szCs w:val="28"/>
          <w:lang w:eastAsia="ru-RU"/>
        </w:rPr>
        <w:t>б) физическая реабилитация людей, подвергающихся воздействию неблагоприятного фактора;</w:t>
      </w:r>
    </w:p>
    <w:p w:rsidR="007B1257" w:rsidRPr="00E3405D" w:rsidRDefault="007B1257" w:rsidP="00E3405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E3405D">
        <w:rPr>
          <w:rFonts w:ascii="Times New Roman" w:hAnsi="Times New Roman"/>
          <w:sz w:val="28"/>
          <w:szCs w:val="28"/>
          <w:lang w:eastAsia="ru-RU"/>
        </w:rPr>
        <w:t>в) лечение людей, подвергшихся воздействию неблагоприятного фактора.</w:t>
      </w:r>
    </w:p>
    <w:p w:rsidR="007B1257" w:rsidRPr="00E3405D" w:rsidRDefault="007B1257" w:rsidP="00E3405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7B1257" w:rsidRPr="00E3405D" w:rsidRDefault="007B1257" w:rsidP="00E3405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E3405D">
        <w:rPr>
          <w:rFonts w:ascii="Times New Roman" w:hAnsi="Times New Roman"/>
          <w:b/>
          <w:bCs/>
          <w:sz w:val="28"/>
          <w:szCs w:val="28"/>
          <w:lang w:eastAsia="ru-RU"/>
        </w:rPr>
        <w:t>2. Для строительного спортивного сооружения, выбирают участок с почвой</w:t>
      </w:r>
    </w:p>
    <w:p w:rsidR="007B1257" w:rsidRPr="00E3405D" w:rsidRDefault="007B1257" w:rsidP="00E3405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E3405D">
        <w:rPr>
          <w:rFonts w:ascii="Times New Roman" w:hAnsi="Times New Roman"/>
          <w:sz w:val="28"/>
          <w:szCs w:val="28"/>
          <w:lang w:eastAsia="ru-RU"/>
        </w:rPr>
        <w:t>а) высокой воздухо- и водопроницаемостью;</w:t>
      </w:r>
    </w:p>
    <w:p w:rsidR="007B1257" w:rsidRPr="00E3405D" w:rsidRDefault="007B1257" w:rsidP="00E3405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E3405D">
        <w:rPr>
          <w:rFonts w:ascii="Times New Roman" w:hAnsi="Times New Roman"/>
          <w:sz w:val="28"/>
          <w:szCs w:val="28"/>
          <w:lang w:eastAsia="ru-RU"/>
        </w:rPr>
        <w:t>б) высокой влагоемкостью и гигроскопичностью;</w:t>
      </w:r>
    </w:p>
    <w:p w:rsidR="007B1257" w:rsidRPr="00E3405D" w:rsidRDefault="007B1257" w:rsidP="00E3405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E3405D">
        <w:rPr>
          <w:rFonts w:ascii="Times New Roman" w:hAnsi="Times New Roman"/>
          <w:sz w:val="28"/>
          <w:szCs w:val="28"/>
          <w:lang w:eastAsia="ru-RU"/>
        </w:rPr>
        <w:t>в) низкой воздухо и и водопроницаемостью.</w:t>
      </w:r>
    </w:p>
    <w:p w:rsidR="007B1257" w:rsidRPr="00E3405D" w:rsidRDefault="007B1257" w:rsidP="00E3405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7B1257" w:rsidRPr="00E3405D" w:rsidRDefault="007B1257" w:rsidP="00E3405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E3405D">
        <w:rPr>
          <w:rFonts w:ascii="Times New Roman" w:hAnsi="Times New Roman"/>
          <w:b/>
          <w:bCs/>
          <w:sz w:val="28"/>
          <w:szCs w:val="28"/>
          <w:lang w:eastAsia="ru-RU"/>
        </w:rPr>
        <w:t>3. Косвенный показатель санитарного неблагополучия питьевой воды – это наличие:</w:t>
      </w:r>
    </w:p>
    <w:p w:rsidR="007B1257" w:rsidRPr="00E3405D" w:rsidRDefault="007B1257" w:rsidP="00E3405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E3405D">
        <w:rPr>
          <w:rFonts w:ascii="Times New Roman" w:hAnsi="Times New Roman"/>
          <w:sz w:val="28"/>
          <w:szCs w:val="28"/>
          <w:lang w:eastAsia="ru-RU"/>
        </w:rPr>
        <w:t>а) дифтерийной палочки;</w:t>
      </w:r>
    </w:p>
    <w:p w:rsidR="007B1257" w:rsidRPr="00E3405D" w:rsidRDefault="007B1257" w:rsidP="00E3405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E3405D">
        <w:rPr>
          <w:rFonts w:ascii="Times New Roman" w:hAnsi="Times New Roman"/>
          <w:sz w:val="28"/>
          <w:szCs w:val="28"/>
          <w:lang w:eastAsia="ru-RU"/>
        </w:rPr>
        <w:t>б) туберкулезной палочки;</w:t>
      </w:r>
    </w:p>
    <w:p w:rsidR="007B1257" w:rsidRPr="00E3405D" w:rsidRDefault="007B1257" w:rsidP="00E3405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E3405D">
        <w:rPr>
          <w:rFonts w:ascii="Times New Roman" w:hAnsi="Times New Roman"/>
          <w:sz w:val="28"/>
          <w:szCs w:val="28"/>
          <w:lang w:eastAsia="ru-RU"/>
        </w:rPr>
        <w:t>в) кишечной палочки.</w:t>
      </w:r>
    </w:p>
    <w:p w:rsidR="007B1257" w:rsidRPr="00E3405D" w:rsidRDefault="007B1257" w:rsidP="00E3405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7B1257" w:rsidRPr="00E3405D" w:rsidRDefault="007B1257" w:rsidP="00E3405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E3405D">
        <w:rPr>
          <w:rFonts w:ascii="Times New Roman" w:hAnsi="Times New Roman"/>
          <w:b/>
          <w:bCs/>
          <w:sz w:val="28"/>
          <w:szCs w:val="28"/>
          <w:lang w:eastAsia="ru-RU"/>
        </w:rPr>
        <w:t>4. Воздушные ванны начинают применять в помещении, при температуре:</w:t>
      </w:r>
    </w:p>
    <w:p w:rsidR="007B1257" w:rsidRPr="00E3405D" w:rsidRDefault="007B1257" w:rsidP="00E3405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E3405D">
        <w:rPr>
          <w:rFonts w:ascii="Times New Roman" w:hAnsi="Times New Roman"/>
          <w:sz w:val="28"/>
          <w:szCs w:val="28"/>
          <w:lang w:eastAsia="ru-RU"/>
        </w:rPr>
        <w:t>а) 10-13 ºС</w:t>
      </w:r>
    </w:p>
    <w:p w:rsidR="007B1257" w:rsidRPr="00E3405D" w:rsidRDefault="007B1257" w:rsidP="00E3405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E3405D">
        <w:rPr>
          <w:rFonts w:ascii="Times New Roman" w:hAnsi="Times New Roman"/>
          <w:sz w:val="28"/>
          <w:szCs w:val="28"/>
          <w:lang w:eastAsia="ru-RU"/>
        </w:rPr>
        <w:t>б) 18-20 ºС</w:t>
      </w:r>
    </w:p>
    <w:p w:rsidR="007B1257" w:rsidRPr="00E3405D" w:rsidRDefault="007B1257" w:rsidP="00E3405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E3405D">
        <w:rPr>
          <w:rFonts w:ascii="Times New Roman" w:hAnsi="Times New Roman"/>
          <w:sz w:val="28"/>
          <w:szCs w:val="28"/>
          <w:lang w:eastAsia="ru-RU"/>
        </w:rPr>
        <w:t>в) 24-25 ºС</w:t>
      </w:r>
    </w:p>
    <w:p w:rsidR="007B1257" w:rsidRPr="00E3405D" w:rsidRDefault="007B1257" w:rsidP="00E3405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7B1257" w:rsidRPr="00E3405D" w:rsidRDefault="007B1257" w:rsidP="00E3405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E3405D">
        <w:rPr>
          <w:rFonts w:ascii="Times New Roman" w:hAnsi="Times New Roman"/>
          <w:b/>
          <w:bCs/>
          <w:sz w:val="28"/>
          <w:szCs w:val="28"/>
          <w:lang w:eastAsia="ru-RU"/>
        </w:rPr>
        <w:t>5. Сбалансированное питание подразумевает:</w:t>
      </w:r>
    </w:p>
    <w:p w:rsidR="007B1257" w:rsidRPr="00E3405D" w:rsidRDefault="007B1257" w:rsidP="00E3405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E3405D">
        <w:rPr>
          <w:rFonts w:ascii="Times New Roman" w:hAnsi="Times New Roman"/>
          <w:sz w:val="28"/>
          <w:szCs w:val="28"/>
          <w:lang w:eastAsia="ru-RU"/>
        </w:rPr>
        <w:t>а) достаточную энергетическую ценность рациона;</w:t>
      </w:r>
    </w:p>
    <w:p w:rsidR="007B1257" w:rsidRPr="00E3405D" w:rsidRDefault="007B1257" w:rsidP="00E3405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E3405D">
        <w:rPr>
          <w:rFonts w:ascii="Times New Roman" w:hAnsi="Times New Roman"/>
          <w:sz w:val="28"/>
          <w:szCs w:val="28"/>
          <w:lang w:eastAsia="ru-RU"/>
        </w:rPr>
        <w:t>б) достаточное количество витаминов в рационе питания;</w:t>
      </w:r>
    </w:p>
    <w:p w:rsidR="007B1257" w:rsidRPr="00E3405D" w:rsidRDefault="007B1257" w:rsidP="00E3405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E3405D">
        <w:rPr>
          <w:rFonts w:ascii="Times New Roman" w:hAnsi="Times New Roman"/>
          <w:sz w:val="28"/>
          <w:szCs w:val="28"/>
          <w:lang w:eastAsia="ru-RU"/>
        </w:rPr>
        <w:t>в) оптимальное соотношение основных пищевых веществ в рационе питания.</w:t>
      </w:r>
    </w:p>
    <w:p w:rsidR="007B1257" w:rsidRPr="00E3405D" w:rsidRDefault="007B1257" w:rsidP="00E3405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7B1257" w:rsidRPr="00E3405D" w:rsidRDefault="007B1257" w:rsidP="00E3405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E3405D">
        <w:rPr>
          <w:rFonts w:ascii="Times New Roman" w:hAnsi="Times New Roman"/>
          <w:b/>
          <w:bCs/>
          <w:sz w:val="28"/>
          <w:szCs w:val="28"/>
          <w:lang w:eastAsia="ru-RU"/>
        </w:rPr>
        <w:t>6. Оптимальное соотношение белков, жиров и углеводов в рационе людей, не занимающихся физическим трудом и спортом:</w:t>
      </w:r>
    </w:p>
    <w:p w:rsidR="007B1257" w:rsidRPr="00E3405D" w:rsidRDefault="007B1257" w:rsidP="00E3405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E3405D">
        <w:rPr>
          <w:rFonts w:ascii="Times New Roman" w:hAnsi="Times New Roman"/>
          <w:sz w:val="28"/>
          <w:szCs w:val="28"/>
          <w:lang w:eastAsia="ru-RU"/>
        </w:rPr>
        <w:t>а) 2:4:6</w:t>
      </w:r>
    </w:p>
    <w:p w:rsidR="007B1257" w:rsidRPr="00E3405D" w:rsidRDefault="007B1257" w:rsidP="00E3405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E3405D">
        <w:rPr>
          <w:rFonts w:ascii="Times New Roman" w:hAnsi="Times New Roman"/>
          <w:sz w:val="28"/>
          <w:szCs w:val="28"/>
          <w:lang w:eastAsia="ru-RU"/>
        </w:rPr>
        <w:t>б) 1:1:4</w:t>
      </w:r>
    </w:p>
    <w:p w:rsidR="007B1257" w:rsidRPr="00E3405D" w:rsidRDefault="007B1257" w:rsidP="00E3405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E3405D">
        <w:rPr>
          <w:rFonts w:ascii="Times New Roman" w:hAnsi="Times New Roman"/>
          <w:sz w:val="28"/>
          <w:szCs w:val="28"/>
          <w:lang w:eastAsia="ru-RU"/>
        </w:rPr>
        <w:t>в) 1:08:5</w:t>
      </w:r>
    </w:p>
    <w:p w:rsidR="007B1257" w:rsidRPr="00E3405D" w:rsidRDefault="007B1257" w:rsidP="00E3405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7B1257" w:rsidRPr="00E3405D" w:rsidRDefault="007B1257" w:rsidP="00E3405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E3405D">
        <w:rPr>
          <w:rFonts w:ascii="Times New Roman" w:hAnsi="Times New Roman"/>
          <w:b/>
          <w:bCs/>
          <w:sz w:val="28"/>
          <w:szCs w:val="28"/>
          <w:lang w:eastAsia="ru-RU"/>
        </w:rPr>
        <w:t>7. Укажите правило закаливания водой:</w:t>
      </w:r>
    </w:p>
    <w:p w:rsidR="007B1257" w:rsidRPr="00E3405D" w:rsidRDefault="007B1257" w:rsidP="00E3405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E3405D">
        <w:rPr>
          <w:rFonts w:ascii="Times New Roman" w:hAnsi="Times New Roman"/>
          <w:sz w:val="28"/>
          <w:szCs w:val="28"/>
          <w:lang w:eastAsia="ru-RU"/>
        </w:rPr>
        <w:t>а) адекватность воздействующего фактора;</w:t>
      </w:r>
    </w:p>
    <w:p w:rsidR="007B1257" w:rsidRPr="00E3405D" w:rsidRDefault="007B1257" w:rsidP="00E3405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E3405D">
        <w:rPr>
          <w:rFonts w:ascii="Times New Roman" w:hAnsi="Times New Roman"/>
          <w:sz w:val="28"/>
          <w:szCs w:val="28"/>
          <w:lang w:eastAsia="ru-RU"/>
        </w:rPr>
        <w:t>б) ударная доза, затем снижение t воды на 1ºС ежедневно</w:t>
      </w:r>
    </w:p>
    <w:p w:rsidR="007B1257" w:rsidRPr="00E3405D" w:rsidRDefault="007B1257" w:rsidP="00E3405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E3405D">
        <w:rPr>
          <w:rFonts w:ascii="Times New Roman" w:hAnsi="Times New Roman"/>
          <w:sz w:val="28"/>
          <w:szCs w:val="28"/>
          <w:lang w:eastAsia="ru-RU"/>
        </w:rPr>
        <w:t>в) постепенное увеличение воздействующего фактора.</w:t>
      </w:r>
    </w:p>
    <w:p w:rsidR="007B1257" w:rsidRPr="00E3405D" w:rsidRDefault="007B1257" w:rsidP="00E3405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7B1257" w:rsidRPr="00E3405D" w:rsidRDefault="007B1257" w:rsidP="00E3405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E3405D">
        <w:rPr>
          <w:rFonts w:ascii="Times New Roman" w:hAnsi="Times New Roman"/>
          <w:b/>
          <w:bCs/>
          <w:sz w:val="28"/>
          <w:szCs w:val="28"/>
          <w:lang w:eastAsia="ru-RU"/>
        </w:rPr>
        <w:t>8. При тренировках преимущественно анаэробного характера (скоростно-силовая работа)</w:t>
      </w:r>
    </w:p>
    <w:p w:rsidR="007B1257" w:rsidRPr="00E3405D" w:rsidRDefault="007B1257" w:rsidP="00E3405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E3405D">
        <w:rPr>
          <w:rFonts w:ascii="Times New Roman" w:hAnsi="Times New Roman"/>
          <w:b/>
          <w:bCs/>
          <w:sz w:val="28"/>
          <w:szCs w:val="28"/>
          <w:lang w:eastAsia="ru-RU"/>
        </w:rPr>
        <w:t>необходима следующая диета:</w:t>
      </w:r>
    </w:p>
    <w:p w:rsidR="007B1257" w:rsidRPr="00E3405D" w:rsidRDefault="007B1257" w:rsidP="00E3405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E3405D">
        <w:rPr>
          <w:rFonts w:ascii="Times New Roman" w:hAnsi="Times New Roman"/>
          <w:sz w:val="28"/>
          <w:szCs w:val="28"/>
          <w:lang w:eastAsia="ru-RU"/>
        </w:rPr>
        <w:lastRenderedPageBreak/>
        <w:t>а) белково-жировая;</w:t>
      </w:r>
    </w:p>
    <w:p w:rsidR="007B1257" w:rsidRPr="00E3405D" w:rsidRDefault="007B1257" w:rsidP="00E3405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E3405D">
        <w:rPr>
          <w:rFonts w:ascii="Times New Roman" w:hAnsi="Times New Roman"/>
          <w:sz w:val="28"/>
          <w:szCs w:val="28"/>
          <w:lang w:eastAsia="ru-RU"/>
        </w:rPr>
        <w:t>б) углеводно-жировая;</w:t>
      </w:r>
    </w:p>
    <w:p w:rsidR="007B1257" w:rsidRPr="00E3405D" w:rsidRDefault="007B1257" w:rsidP="00E3405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E3405D">
        <w:rPr>
          <w:rFonts w:ascii="Times New Roman" w:hAnsi="Times New Roman"/>
          <w:sz w:val="28"/>
          <w:szCs w:val="28"/>
          <w:lang w:eastAsia="ru-RU"/>
        </w:rPr>
        <w:t>в) белково-углеводная;</w:t>
      </w:r>
    </w:p>
    <w:p w:rsidR="007B1257" w:rsidRPr="00E3405D" w:rsidRDefault="007B1257" w:rsidP="00E3405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7B1257" w:rsidRPr="00E3405D" w:rsidRDefault="007B1257" w:rsidP="00E3405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E3405D">
        <w:rPr>
          <w:rFonts w:ascii="Times New Roman" w:hAnsi="Times New Roman"/>
          <w:b/>
          <w:bCs/>
          <w:sz w:val="28"/>
          <w:szCs w:val="28"/>
          <w:lang w:eastAsia="ru-RU"/>
        </w:rPr>
        <w:t>9. Адаптация организма к физическим нагрузкам обеспечивается:</w:t>
      </w:r>
    </w:p>
    <w:p w:rsidR="007B1257" w:rsidRPr="00E3405D" w:rsidRDefault="007B1257" w:rsidP="00E3405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E3405D">
        <w:rPr>
          <w:rFonts w:ascii="Times New Roman" w:hAnsi="Times New Roman"/>
          <w:sz w:val="28"/>
          <w:szCs w:val="28"/>
          <w:lang w:eastAsia="ru-RU"/>
        </w:rPr>
        <w:t>а) регулярными тренировками с непрерывными нагрузками и достаточным отдыхом;</w:t>
      </w:r>
    </w:p>
    <w:p w:rsidR="007B1257" w:rsidRPr="00E3405D" w:rsidRDefault="007B1257" w:rsidP="00E3405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E3405D">
        <w:rPr>
          <w:rFonts w:ascii="Times New Roman" w:hAnsi="Times New Roman"/>
          <w:sz w:val="28"/>
          <w:szCs w:val="28"/>
          <w:lang w:eastAsia="ru-RU"/>
        </w:rPr>
        <w:t>б) систематическими тренировками с постепенным увеличением физической нагрузки,</w:t>
      </w:r>
    </w:p>
    <w:p w:rsidR="007B1257" w:rsidRPr="00E3405D" w:rsidRDefault="007B1257" w:rsidP="00E3405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E3405D">
        <w:rPr>
          <w:rFonts w:ascii="Times New Roman" w:hAnsi="Times New Roman"/>
          <w:sz w:val="28"/>
          <w:szCs w:val="28"/>
          <w:lang w:eastAsia="ru-RU"/>
        </w:rPr>
        <w:t>рациональным чередованием работы и отдыха;</w:t>
      </w:r>
    </w:p>
    <w:p w:rsidR="007B1257" w:rsidRPr="00E3405D" w:rsidRDefault="007B1257" w:rsidP="00E3405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E3405D">
        <w:rPr>
          <w:rFonts w:ascii="Times New Roman" w:hAnsi="Times New Roman"/>
          <w:sz w:val="28"/>
          <w:szCs w:val="28"/>
          <w:lang w:eastAsia="ru-RU"/>
        </w:rPr>
        <w:t>в) повышением объема и интенсивности нагрузки и активным отдыхом.</w:t>
      </w:r>
    </w:p>
    <w:p w:rsidR="007B1257" w:rsidRPr="00E3405D" w:rsidRDefault="007B1257" w:rsidP="00E3405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7B1257" w:rsidRPr="00E3405D" w:rsidRDefault="007B1257" w:rsidP="00E3405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E3405D">
        <w:rPr>
          <w:rFonts w:ascii="Times New Roman" w:hAnsi="Times New Roman"/>
          <w:b/>
          <w:bCs/>
          <w:sz w:val="28"/>
          <w:szCs w:val="28"/>
          <w:lang w:eastAsia="ru-RU"/>
        </w:rPr>
        <w:t>10. Световой коэффициент – это:</w:t>
      </w:r>
    </w:p>
    <w:p w:rsidR="007B1257" w:rsidRPr="00E3405D" w:rsidRDefault="007B1257" w:rsidP="00E3405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E3405D">
        <w:rPr>
          <w:rFonts w:ascii="Times New Roman" w:hAnsi="Times New Roman"/>
          <w:sz w:val="28"/>
          <w:szCs w:val="28"/>
          <w:lang w:eastAsia="ru-RU"/>
        </w:rPr>
        <w:t>а) отношение пололка к площади пола;</w:t>
      </w:r>
    </w:p>
    <w:p w:rsidR="007B1257" w:rsidRPr="00E3405D" w:rsidRDefault="007B1257" w:rsidP="00E3405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E3405D">
        <w:rPr>
          <w:rFonts w:ascii="Times New Roman" w:hAnsi="Times New Roman"/>
          <w:sz w:val="28"/>
          <w:szCs w:val="28"/>
          <w:lang w:eastAsia="ru-RU"/>
        </w:rPr>
        <w:t>б) отношение площади остекленения к площади пола;</w:t>
      </w:r>
    </w:p>
    <w:p w:rsidR="007B1257" w:rsidRPr="00E3405D" w:rsidRDefault="007B1257" w:rsidP="00E3405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E3405D">
        <w:rPr>
          <w:rFonts w:ascii="Times New Roman" w:hAnsi="Times New Roman"/>
          <w:sz w:val="28"/>
          <w:szCs w:val="28"/>
          <w:lang w:eastAsia="ru-RU"/>
        </w:rPr>
        <w:t>в) отношение высоты потолка к площади пола.</w:t>
      </w:r>
    </w:p>
    <w:p w:rsidR="007B1257" w:rsidRPr="00E3405D" w:rsidRDefault="007B1257" w:rsidP="00E3405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7B1257" w:rsidRPr="00E3405D" w:rsidRDefault="007B1257" w:rsidP="00E3405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E3405D">
        <w:rPr>
          <w:rFonts w:ascii="Times New Roman" w:hAnsi="Times New Roman"/>
          <w:b/>
          <w:bCs/>
          <w:sz w:val="28"/>
          <w:szCs w:val="28"/>
          <w:lang w:eastAsia="ru-RU"/>
        </w:rPr>
        <w:t>11. Достаточный уровень ультрафиолетовых лучей вызывает образование витаминов:</w:t>
      </w:r>
    </w:p>
    <w:p w:rsidR="007B1257" w:rsidRPr="00E3405D" w:rsidRDefault="007B1257" w:rsidP="00E3405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E3405D">
        <w:rPr>
          <w:rFonts w:ascii="Times New Roman" w:hAnsi="Times New Roman"/>
          <w:sz w:val="28"/>
          <w:szCs w:val="28"/>
          <w:lang w:eastAsia="ru-RU"/>
        </w:rPr>
        <w:t>а) РР (ниазина)</w:t>
      </w:r>
    </w:p>
    <w:p w:rsidR="007B1257" w:rsidRPr="00E3405D" w:rsidRDefault="007B1257" w:rsidP="00E3405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E3405D">
        <w:rPr>
          <w:rFonts w:ascii="Times New Roman" w:hAnsi="Times New Roman"/>
          <w:sz w:val="28"/>
          <w:szCs w:val="28"/>
          <w:lang w:eastAsia="ru-RU"/>
        </w:rPr>
        <w:t>б) А – (ретинола)</w:t>
      </w:r>
    </w:p>
    <w:p w:rsidR="007B1257" w:rsidRPr="00E3405D" w:rsidRDefault="007B1257" w:rsidP="00E3405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E3405D">
        <w:rPr>
          <w:rFonts w:ascii="Times New Roman" w:hAnsi="Times New Roman"/>
          <w:sz w:val="28"/>
          <w:szCs w:val="28"/>
          <w:lang w:eastAsia="ru-RU"/>
        </w:rPr>
        <w:t>в) Д – (кальциферола);</w:t>
      </w:r>
    </w:p>
    <w:p w:rsidR="007B1257" w:rsidRPr="00E3405D" w:rsidRDefault="007B1257" w:rsidP="00E3405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E3405D">
        <w:rPr>
          <w:rFonts w:ascii="Times New Roman" w:hAnsi="Times New Roman"/>
          <w:sz w:val="28"/>
          <w:szCs w:val="28"/>
          <w:lang w:eastAsia="ru-RU"/>
        </w:rPr>
        <w:t>г) С – аскорбиновой кислоты.</w:t>
      </w:r>
    </w:p>
    <w:p w:rsidR="007B1257" w:rsidRPr="00E3405D" w:rsidRDefault="007B1257" w:rsidP="00E3405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7B1257" w:rsidRPr="00E3405D" w:rsidRDefault="007B1257" w:rsidP="00E3405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E3405D">
        <w:rPr>
          <w:rFonts w:ascii="Times New Roman" w:hAnsi="Times New Roman"/>
          <w:b/>
          <w:bCs/>
          <w:sz w:val="28"/>
          <w:szCs w:val="28"/>
          <w:lang w:eastAsia="ru-RU"/>
        </w:rPr>
        <w:t xml:space="preserve">12. Глубина бассейнов для приемов в воде с высоты 5 и </w:t>
      </w:r>
      <w:smartTag w:uri="urn:schemas-microsoft-com:office:smarttags" w:element="metricconverter">
        <w:smartTagPr>
          <w:attr w:name="ProductID" w:val="4,0 м"/>
        </w:smartTagPr>
        <w:r w:rsidRPr="00E3405D">
          <w:rPr>
            <w:rFonts w:ascii="Times New Roman" w:hAnsi="Times New Roman"/>
            <w:b/>
            <w:bCs/>
            <w:sz w:val="28"/>
            <w:szCs w:val="28"/>
            <w:lang w:eastAsia="ru-RU"/>
          </w:rPr>
          <w:t>10 м</w:t>
        </w:r>
      </w:smartTag>
      <w:r w:rsidRPr="00E3405D">
        <w:rPr>
          <w:rFonts w:ascii="Times New Roman" w:hAnsi="Times New Roman"/>
          <w:b/>
          <w:bCs/>
          <w:sz w:val="28"/>
          <w:szCs w:val="28"/>
          <w:lang w:eastAsia="ru-RU"/>
        </w:rPr>
        <w:t>. соответственно:</w:t>
      </w:r>
    </w:p>
    <w:p w:rsidR="007B1257" w:rsidRPr="00E3405D" w:rsidRDefault="007B1257" w:rsidP="00E3405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E3405D">
        <w:rPr>
          <w:rFonts w:ascii="Times New Roman" w:hAnsi="Times New Roman"/>
          <w:sz w:val="28"/>
          <w:szCs w:val="28"/>
          <w:lang w:eastAsia="ru-RU"/>
        </w:rPr>
        <w:t xml:space="preserve">а) 3,8 и </w:t>
      </w:r>
      <w:smartTag w:uri="urn:schemas-microsoft-com:office:smarttags" w:element="metricconverter">
        <w:smartTagPr>
          <w:attr w:name="ProductID" w:val="4,0 м"/>
        </w:smartTagPr>
        <w:r w:rsidRPr="00E3405D">
          <w:rPr>
            <w:rFonts w:ascii="Times New Roman" w:hAnsi="Times New Roman"/>
            <w:sz w:val="28"/>
            <w:szCs w:val="28"/>
            <w:lang w:eastAsia="ru-RU"/>
          </w:rPr>
          <w:t>4.5 м</w:t>
        </w:r>
      </w:smartTag>
      <w:r w:rsidRPr="00E3405D">
        <w:rPr>
          <w:rFonts w:ascii="Times New Roman" w:hAnsi="Times New Roman"/>
          <w:sz w:val="28"/>
          <w:szCs w:val="28"/>
          <w:lang w:eastAsia="ru-RU"/>
        </w:rPr>
        <w:t>.;</w:t>
      </w:r>
    </w:p>
    <w:p w:rsidR="007B1257" w:rsidRPr="00E3405D" w:rsidRDefault="007B1257" w:rsidP="00E3405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E3405D">
        <w:rPr>
          <w:rFonts w:ascii="Times New Roman" w:hAnsi="Times New Roman"/>
          <w:sz w:val="28"/>
          <w:szCs w:val="28"/>
          <w:lang w:eastAsia="ru-RU"/>
        </w:rPr>
        <w:t xml:space="preserve">б) 2,8 и </w:t>
      </w:r>
      <w:smartTag w:uri="urn:schemas-microsoft-com:office:smarttags" w:element="metricconverter">
        <w:smartTagPr>
          <w:attr w:name="ProductID" w:val="4,0 м"/>
        </w:smartTagPr>
        <w:r w:rsidRPr="00E3405D">
          <w:rPr>
            <w:rFonts w:ascii="Times New Roman" w:hAnsi="Times New Roman"/>
            <w:sz w:val="28"/>
            <w:szCs w:val="28"/>
            <w:lang w:eastAsia="ru-RU"/>
          </w:rPr>
          <w:t>3,5 м</w:t>
        </w:r>
      </w:smartTag>
      <w:r w:rsidRPr="00E3405D">
        <w:rPr>
          <w:rFonts w:ascii="Times New Roman" w:hAnsi="Times New Roman"/>
          <w:sz w:val="28"/>
          <w:szCs w:val="28"/>
          <w:lang w:eastAsia="ru-RU"/>
        </w:rPr>
        <w:t>.;</w:t>
      </w:r>
    </w:p>
    <w:p w:rsidR="007B1257" w:rsidRPr="00E3405D" w:rsidRDefault="007B1257" w:rsidP="00E3405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E3405D">
        <w:rPr>
          <w:rFonts w:ascii="Times New Roman" w:hAnsi="Times New Roman"/>
          <w:sz w:val="28"/>
          <w:szCs w:val="28"/>
          <w:lang w:eastAsia="ru-RU"/>
        </w:rPr>
        <w:t xml:space="preserve">в) 2,5 и </w:t>
      </w:r>
      <w:smartTag w:uri="urn:schemas-microsoft-com:office:smarttags" w:element="metricconverter">
        <w:smartTagPr>
          <w:attr w:name="ProductID" w:val="4,0 м"/>
        </w:smartTagPr>
        <w:r w:rsidRPr="00E3405D">
          <w:rPr>
            <w:rFonts w:ascii="Times New Roman" w:hAnsi="Times New Roman"/>
            <w:sz w:val="28"/>
            <w:szCs w:val="28"/>
            <w:lang w:eastAsia="ru-RU"/>
          </w:rPr>
          <w:t>4,0 м</w:t>
        </w:r>
      </w:smartTag>
      <w:r w:rsidRPr="00E3405D">
        <w:rPr>
          <w:rFonts w:ascii="Times New Roman" w:hAnsi="Times New Roman"/>
          <w:sz w:val="28"/>
          <w:szCs w:val="28"/>
          <w:lang w:eastAsia="ru-RU"/>
        </w:rPr>
        <w:t>.</w:t>
      </w:r>
    </w:p>
    <w:p w:rsidR="007B1257" w:rsidRPr="00E3405D" w:rsidRDefault="007B1257" w:rsidP="00E3405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7B1257" w:rsidRPr="00E3405D" w:rsidRDefault="007B1257" w:rsidP="00E3405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E3405D">
        <w:rPr>
          <w:rFonts w:ascii="Times New Roman" w:hAnsi="Times New Roman"/>
          <w:b/>
          <w:bCs/>
          <w:sz w:val="28"/>
          <w:szCs w:val="28"/>
          <w:lang w:eastAsia="ru-RU"/>
        </w:rPr>
        <w:t>13. Здоровье эксперты ВОЗ определили, как:</w:t>
      </w:r>
    </w:p>
    <w:p w:rsidR="007B1257" w:rsidRPr="00E3405D" w:rsidRDefault="007B1257" w:rsidP="00E3405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E3405D">
        <w:rPr>
          <w:rFonts w:ascii="Times New Roman" w:hAnsi="Times New Roman"/>
          <w:sz w:val="28"/>
          <w:szCs w:val="28"/>
          <w:lang w:eastAsia="ru-RU"/>
        </w:rPr>
        <w:t>а) способность человека сохранять соответствующую возрасту и устойчивость организма к</w:t>
      </w:r>
    </w:p>
    <w:p w:rsidR="007B1257" w:rsidRPr="00E3405D" w:rsidRDefault="007B1257" w:rsidP="00E3405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E3405D">
        <w:rPr>
          <w:rFonts w:ascii="Times New Roman" w:hAnsi="Times New Roman"/>
          <w:sz w:val="28"/>
          <w:szCs w:val="28"/>
          <w:lang w:eastAsia="ru-RU"/>
        </w:rPr>
        <w:t>воздействию окружающей среды;</w:t>
      </w:r>
    </w:p>
    <w:p w:rsidR="007B1257" w:rsidRPr="00E3405D" w:rsidRDefault="007B1257" w:rsidP="00E3405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E3405D">
        <w:rPr>
          <w:rFonts w:ascii="Times New Roman" w:hAnsi="Times New Roman"/>
          <w:sz w:val="28"/>
          <w:szCs w:val="28"/>
          <w:lang w:eastAsia="ru-RU"/>
        </w:rPr>
        <w:t>б) состояние полного физического, духовного и социального благополучия, а не только</w:t>
      </w:r>
    </w:p>
    <w:p w:rsidR="007B1257" w:rsidRPr="00E3405D" w:rsidRDefault="007B1257" w:rsidP="00E3405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E3405D">
        <w:rPr>
          <w:rFonts w:ascii="Times New Roman" w:hAnsi="Times New Roman"/>
          <w:sz w:val="28"/>
          <w:szCs w:val="28"/>
          <w:lang w:eastAsia="ru-RU"/>
        </w:rPr>
        <w:t>отсутствие болезней и дефектов;</w:t>
      </w:r>
    </w:p>
    <w:p w:rsidR="007B1257" w:rsidRPr="00E3405D" w:rsidRDefault="007B1257" w:rsidP="00E3405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E3405D">
        <w:rPr>
          <w:rFonts w:ascii="Times New Roman" w:hAnsi="Times New Roman"/>
          <w:sz w:val="28"/>
          <w:szCs w:val="28"/>
          <w:lang w:eastAsia="ru-RU"/>
        </w:rPr>
        <w:t>в) здоровье – это та вершина, на которой каждый должен подняться сам.</w:t>
      </w:r>
    </w:p>
    <w:p w:rsidR="007B1257" w:rsidRPr="00E3405D" w:rsidRDefault="007B1257" w:rsidP="00E3405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7B1257" w:rsidRPr="00E3405D" w:rsidRDefault="007B1257" w:rsidP="00E3405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E3405D">
        <w:rPr>
          <w:rFonts w:ascii="Times New Roman" w:hAnsi="Times New Roman"/>
          <w:b/>
          <w:bCs/>
          <w:sz w:val="28"/>
          <w:szCs w:val="28"/>
          <w:lang w:eastAsia="ru-RU"/>
        </w:rPr>
        <w:t>14. Дети занимаются физкультурой в полном объеме в соответствии с учебной программой, нуждаются в ограничении нагрузок и постепенном освоении комплекса двигательных навыков и умений:</w:t>
      </w:r>
    </w:p>
    <w:p w:rsidR="007B1257" w:rsidRPr="00E3405D" w:rsidRDefault="007B1257" w:rsidP="00E3405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E3405D">
        <w:rPr>
          <w:rFonts w:ascii="Times New Roman" w:hAnsi="Times New Roman"/>
          <w:sz w:val="28"/>
          <w:szCs w:val="28"/>
          <w:lang w:eastAsia="ru-RU"/>
        </w:rPr>
        <w:t>а) основной медицинской группы;</w:t>
      </w:r>
    </w:p>
    <w:p w:rsidR="007B1257" w:rsidRPr="00E3405D" w:rsidRDefault="007B1257" w:rsidP="00E3405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E3405D">
        <w:rPr>
          <w:rFonts w:ascii="Times New Roman" w:hAnsi="Times New Roman"/>
          <w:sz w:val="28"/>
          <w:szCs w:val="28"/>
          <w:lang w:eastAsia="ru-RU"/>
        </w:rPr>
        <w:t>б) подготовительной медицинской группы;</w:t>
      </w:r>
    </w:p>
    <w:p w:rsidR="007B1257" w:rsidRPr="00E3405D" w:rsidRDefault="007B1257" w:rsidP="00E3405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E3405D">
        <w:rPr>
          <w:rFonts w:ascii="Times New Roman" w:hAnsi="Times New Roman"/>
          <w:sz w:val="28"/>
          <w:szCs w:val="28"/>
          <w:lang w:eastAsia="ru-RU"/>
        </w:rPr>
        <w:t>в) специальной медицинской группы.</w:t>
      </w:r>
    </w:p>
    <w:p w:rsidR="007B1257" w:rsidRPr="00E3405D" w:rsidRDefault="007B1257" w:rsidP="00E3405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7B1257" w:rsidRPr="00E3405D" w:rsidRDefault="007B1257" w:rsidP="00E3405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E3405D">
        <w:rPr>
          <w:rFonts w:ascii="Times New Roman" w:hAnsi="Times New Roman"/>
          <w:b/>
          <w:bCs/>
          <w:sz w:val="28"/>
          <w:szCs w:val="28"/>
          <w:lang w:eastAsia="ru-RU"/>
        </w:rPr>
        <w:t>15. Закаливание солнцем нужно начинать с:</w:t>
      </w:r>
    </w:p>
    <w:p w:rsidR="007B1257" w:rsidRPr="00E3405D" w:rsidRDefault="007B1257" w:rsidP="00E3405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E3405D">
        <w:rPr>
          <w:rFonts w:ascii="Times New Roman" w:hAnsi="Times New Roman"/>
          <w:sz w:val="28"/>
          <w:szCs w:val="28"/>
          <w:lang w:eastAsia="ru-RU"/>
        </w:rPr>
        <w:lastRenderedPageBreak/>
        <w:t>а) 3-5 мин.;</w:t>
      </w:r>
    </w:p>
    <w:p w:rsidR="007B1257" w:rsidRPr="00E3405D" w:rsidRDefault="007B1257" w:rsidP="00E3405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E3405D">
        <w:rPr>
          <w:rFonts w:ascii="Times New Roman" w:hAnsi="Times New Roman"/>
          <w:sz w:val="28"/>
          <w:szCs w:val="28"/>
          <w:lang w:eastAsia="ru-RU"/>
        </w:rPr>
        <w:t>б) 5-10 мин.;</w:t>
      </w:r>
    </w:p>
    <w:p w:rsidR="007B1257" w:rsidRPr="00E3405D" w:rsidRDefault="007B1257" w:rsidP="00E3405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E3405D">
        <w:rPr>
          <w:rFonts w:ascii="Times New Roman" w:hAnsi="Times New Roman"/>
          <w:sz w:val="28"/>
          <w:szCs w:val="28"/>
          <w:lang w:eastAsia="ru-RU"/>
        </w:rPr>
        <w:t>в) 40-50 мин.</w:t>
      </w:r>
    </w:p>
    <w:p w:rsidR="007B1257" w:rsidRPr="00E3405D" w:rsidRDefault="007B1257" w:rsidP="00E3405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7B1257" w:rsidRPr="00E3405D" w:rsidRDefault="007B1257" w:rsidP="00E3405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E3405D">
        <w:rPr>
          <w:rFonts w:ascii="Times New Roman" w:hAnsi="Times New Roman"/>
          <w:b/>
          <w:bCs/>
          <w:sz w:val="28"/>
          <w:szCs w:val="28"/>
          <w:lang w:eastAsia="ru-RU"/>
        </w:rPr>
        <w:t>16. Водорастворимые витамины, это:</w:t>
      </w:r>
    </w:p>
    <w:p w:rsidR="007B1257" w:rsidRPr="00E3405D" w:rsidRDefault="007B1257" w:rsidP="00E3405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E3405D">
        <w:rPr>
          <w:rFonts w:ascii="Times New Roman" w:hAnsi="Times New Roman"/>
          <w:sz w:val="28"/>
          <w:szCs w:val="28"/>
          <w:lang w:eastAsia="ru-RU"/>
        </w:rPr>
        <w:t>а) С, Е, В12;</w:t>
      </w:r>
    </w:p>
    <w:p w:rsidR="007B1257" w:rsidRPr="00E3405D" w:rsidRDefault="007B1257" w:rsidP="00E3405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E3405D">
        <w:rPr>
          <w:rFonts w:ascii="Times New Roman" w:hAnsi="Times New Roman"/>
          <w:sz w:val="28"/>
          <w:szCs w:val="28"/>
          <w:lang w:eastAsia="ru-RU"/>
        </w:rPr>
        <w:t>б) А, Д, С;</w:t>
      </w:r>
    </w:p>
    <w:p w:rsidR="007B1257" w:rsidRPr="00E3405D" w:rsidRDefault="007B1257" w:rsidP="00E3405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E3405D">
        <w:rPr>
          <w:rFonts w:ascii="Times New Roman" w:hAnsi="Times New Roman"/>
          <w:sz w:val="28"/>
          <w:szCs w:val="28"/>
          <w:lang w:eastAsia="ru-RU"/>
        </w:rPr>
        <w:t>в) С, В1, В12.</w:t>
      </w:r>
    </w:p>
    <w:p w:rsidR="007B1257" w:rsidRPr="00E3405D" w:rsidRDefault="007B1257" w:rsidP="00E3405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7B1257" w:rsidRPr="00E3405D" w:rsidRDefault="007B1257" w:rsidP="00E3405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E3405D">
        <w:rPr>
          <w:rFonts w:ascii="Times New Roman" w:hAnsi="Times New Roman"/>
          <w:b/>
          <w:bCs/>
          <w:sz w:val="28"/>
          <w:szCs w:val="28"/>
          <w:lang w:eastAsia="ru-RU"/>
        </w:rPr>
        <w:t>17. Разнообразное питание – это:</w:t>
      </w:r>
    </w:p>
    <w:p w:rsidR="007B1257" w:rsidRPr="00E3405D" w:rsidRDefault="007B1257" w:rsidP="00E3405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E3405D">
        <w:rPr>
          <w:rFonts w:ascii="Times New Roman" w:hAnsi="Times New Roman"/>
          <w:sz w:val="28"/>
          <w:szCs w:val="28"/>
          <w:lang w:eastAsia="ru-RU"/>
        </w:rPr>
        <w:t>а) процесс, удовлетворяющий энергетические, пластические и др. потребности организма,</w:t>
      </w:r>
    </w:p>
    <w:p w:rsidR="007B1257" w:rsidRPr="00E3405D" w:rsidRDefault="007B1257" w:rsidP="00E3405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E3405D">
        <w:rPr>
          <w:rFonts w:ascii="Times New Roman" w:hAnsi="Times New Roman"/>
          <w:sz w:val="28"/>
          <w:szCs w:val="28"/>
          <w:lang w:eastAsia="ru-RU"/>
        </w:rPr>
        <w:t>которые обеспечивают необходимый уровень обмена веществ;</w:t>
      </w:r>
    </w:p>
    <w:p w:rsidR="007B1257" w:rsidRPr="00E3405D" w:rsidRDefault="007B1257" w:rsidP="00E3405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E3405D">
        <w:rPr>
          <w:rFonts w:ascii="Times New Roman" w:hAnsi="Times New Roman"/>
          <w:sz w:val="28"/>
          <w:szCs w:val="28"/>
          <w:lang w:eastAsia="ru-RU"/>
        </w:rPr>
        <w:t>б) процесс, где кратность приема пищи в течении дня и количественное распределение пищи</w:t>
      </w:r>
    </w:p>
    <w:p w:rsidR="007B1257" w:rsidRPr="00E3405D" w:rsidRDefault="007B1257" w:rsidP="00E3405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E3405D">
        <w:rPr>
          <w:rFonts w:ascii="Times New Roman" w:hAnsi="Times New Roman"/>
          <w:sz w:val="28"/>
          <w:szCs w:val="28"/>
          <w:lang w:eastAsia="ru-RU"/>
        </w:rPr>
        <w:t>по отдельным приемам: завтрак, обед, ужин;</w:t>
      </w:r>
    </w:p>
    <w:p w:rsidR="007B1257" w:rsidRPr="00E3405D" w:rsidRDefault="007B1257" w:rsidP="00E3405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E3405D">
        <w:rPr>
          <w:rFonts w:ascii="Times New Roman" w:hAnsi="Times New Roman"/>
          <w:sz w:val="28"/>
          <w:szCs w:val="28"/>
          <w:lang w:eastAsia="ru-RU"/>
        </w:rPr>
        <w:t>в) процесс поступления, переваривания, всасывания и усвоения в организме пищи.</w:t>
      </w:r>
    </w:p>
    <w:p w:rsidR="007B1257" w:rsidRPr="00E3405D" w:rsidRDefault="007B1257" w:rsidP="00E3405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7B1257" w:rsidRPr="00E3405D" w:rsidRDefault="007B1257" w:rsidP="00E3405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E3405D">
        <w:rPr>
          <w:rFonts w:ascii="Times New Roman" w:hAnsi="Times New Roman"/>
          <w:b/>
          <w:bCs/>
          <w:sz w:val="28"/>
          <w:szCs w:val="28"/>
          <w:lang w:eastAsia="ru-RU"/>
        </w:rPr>
        <w:t>18. Пробиотики (эубиотики) это:</w:t>
      </w:r>
    </w:p>
    <w:p w:rsidR="007B1257" w:rsidRPr="00E3405D" w:rsidRDefault="007B1257" w:rsidP="00E3405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E3405D">
        <w:rPr>
          <w:rFonts w:ascii="Times New Roman" w:hAnsi="Times New Roman"/>
          <w:sz w:val="28"/>
          <w:szCs w:val="28"/>
          <w:lang w:eastAsia="ru-RU"/>
        </w:rPr>
        <w:t>а) биологически активные добавки к пище, содержащие живые микроорганизмы и (или) их метаболиты</w:t>
      </w:r>
    </w:p>
    <w:p w:rsidR="007B1257" w:rsidRPr="00E3405D" w:rsidRDefault="007B1257" w:rsidP="00E3405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E3405D">
        <w:rPr>
          <w:rFonts w:ascii="Times New Roman" w:hAnsi="Times New Roman"/>
          <w:sz w:val="28"/>
          <w:szCs w:val="28"/>
          <w:lang w:eastAsia="ru-RU"/>
        </w:rPr>
        <w:t>б) природные или искусственные вещества, специально вводимые в пищевые продукты с целью придания пищевым продуктам свойств и качеств;</w:t>
      </w:r>
    </w:p>
    <w:p w:rsidR="007B1257" w:rsidRPr="00E3405D" w:rsidRDefault="007B1257" w:rsidP="00E3405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E3405D">
        <w:rPr>
          <w:rFonts w:ascii="Times New Roman" w:hAnsi="Times New Roman"/>
          <w:sz w:val="28"/>
          <w:szCs w:val="28"/>
          <w:lang w:eastAsia="ru-RU"/>
        </w:rPr>
        <w:t>в) дополнительные источники пищевых и БАД используемые для оптимизации обмена веществ при различных функциональных состояниях.</w:t>
      </w:r>
    </w:p>
    <w:p w:rsidR="007B1257" w:rsidRPr="00E3405D" w:rsidRDefault="007B1257" w:rsidP="00E3405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7B1257" w:rsidRPr="00E3405D" w:rsidRDefault="007B1257" w:rsidP="00E3405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E3405D">
        <w:rPr>
          <w:rFonts w:ascii="Times New Roman" w:hAnsi="Times New Roman"/>
          <w:b/>
          <w:bCs/>
          <w:sz w:val="28"/>
          <w:szCs w:val="28"/>
          <w:lang w:eastAsia="ru-RU"/>
        </w:rPr>
        <w:t>19. Ведущие факторы, влияющие на здоровье:</w:t>
      </w:r>
    </w:p>
    <w:p w:rsidR="007B1257" w:rsidRPr="00E3405D" w:rsidRDefault="007B1257" w:rsidP="00E3405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E3405D">
        <w:rPr>
          <w:rFonts w:ascii="Times New Roman" w:hAnsi="Times New Roman"/>
          <w:sz w:val="28"/>
          <w:szCs w:val="28"/>
          <w:lang w:eastAsia="ru-RU"/>
        </w:rPr>
        <w:t>а) состояние окружающей среды</w:t>
      </w:r>
    </w:p>
    <w:p w:rsidR="007B1257" w:rsidRPr="00E3405D" w:rsidRDefault="007B1257" w:rsidP="00E3405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E3405D">
        <w:rPr>
          <w:rFonts w:ascii="Times New Roman" w:hAnsi="Times New Roman"/>
          <w:sz w:val="28"/>
          <w:szCs w:val="28"/>
          <w:lang w:eastAsia="ru-RU"/>
        </w:rPr>
        <w:t>б) медицинское обслуживание</w:t>
      </w:r>
    </w:p>
    <w:p w:rsidR="007B1257" w:rsidRPr="00E3405D" w:rsidRDefault="007B1257" w:rsidP="00E3405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E3405D">
        <w:rPr>
          <w:rFonts w:ascii="Times New Roman" w:hAnsi="Times New Roman"/>
          <w:sz w:val="28"/>
          <w:szCs w:val="28"/>
          <w:lang w:eastAsia="ru-RU"/>
        </w:rPr>
        <w:t>в) условия и стиль (образ) жизни.</w:t>
      </w:r>
    </w:p>
    <w:p w:rsidR="007B1257" w:rsidRPr="00E3405D" w:rsidRDefault="007B1257" w:rsidP="00E3405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7B1257" w:rsidRPr="00E3405D" w:rsidRDefault="007B1257" w:rsidP="00E3405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E3405D">
        <w:rPr>
          <w:rFonts w:ascii="Times New Roman" w:hAnsi="Times New Roman"/>
          <w:b/>
          <w:bCs/>
          <w:sz w:val="28"/>
          <w:szCs w:val="28"/>
          <w:lang w:eastAsia="ru-RU"/>
        </w:rPr>
        <w:t>20. Перед тренировкой аэробной направленности (продолжительностью) 2-2,5 ч. за 2-3</w:t>
      </w:r>
    </w:p>
    <w:p w:rsidR="007B1257" w:rsidRPr="00E3405D" w:rsidRDefault="007B1257" w:rsidP="00E3405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E3405D">
        <w:rPr>
          <w:rFonts w:ascii="Times New Roman" w:hAnsi="Times New Roman"/>
          <w:b/>
          <w:bCs/>
          <w:sz w:val="28"/>
          <w:szCs w:val="28"/>
          <w:lang w:eastAsia="ru-RU"/>
        </w:rPr>
        <w:t>дня следует соблюдать:</w:t>
      </w:r>
    </w:p>
    <w:p w:rsidR="007B1257" w:rsidRPr="00E3405D" w:rsidRDefault="007B1257" w:rsidP="00E3405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E3405D">
        <w:rPr>
          <w:rFonts w:ascii="Times New Roman" w:hAnsi="Times New Roman"/>
          <w:sz w:val="28"/>
          <w:szCs w:val="28"/>
          <w:lang w:eastAsia="ru-RU"/>
        </w:rPr>
        <w:t>а) преимущественно белковую диету;</w:t>
      </w:r>
    </w:p>
    <w:p w:rsidR="007B1257" w:rsidRPr="00E3405D" w:rsidRDefault="007B1257" w:rsidP="00E3405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E3405D">
        <w:rPr>
          <w:rFonts w:ascii="Times New Roman" w:hAnsi="Times New Roman"/>
          <w:sz w:val="28"/>
          <w:szCs w:val="28"/>
          <w:lang w:eastAsia="ru-RU"/>
        </w:rPr>
        <w:t>б) диету с пропорциональным содержанием белков, жиров и углеводов;</w:t>
      </w:r>
    </w:p>
    <w:p w:rsidR="007B1257" w:rsidRPr="00E3405D" w:rsidRDefault="007B1257" w:rsidP="00E3405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E3405D">
        <w:rPr>
          <w:rFonts w:ascii="Times New Roman" w:hAnsi="Times New Roman"/>
          <w:sz w:val="28"/>
          <w:szCs w:val="28"/>
          <w:lang w:eastAsia="ru-RU"/>
        </w:rPr>
        <w:t>в) преимущественно углеводную диету.</w:t>
      </w:r>
    </w:p>
    <w:p w:rsidR="007B1257" w:rsidRPr="00E3405D" w:rsidRDefault="007B1257" w:rsidP="00E3405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7B1257" w:rsidRPr="00E3405D" w:rsidRDefault="007B1257" w:rsidP="00E3405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7B1257" w:rsidRPr="00E3405D" w:rsidRDefault="007B1257" w:rsidP="00E3405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E3405D">
        <w:rPr>
          <w:rFonts w:ascii="Times New Roman" w:hAnsi="Times New Roman"/>
          <w:b/>
          <w:bCs/>
          <w:sz w:val="28"/>
          <w:szCs w:val="28"/>
          <w:lang w:eastAsia="ru-RU"/>
        </w:rPr>
        <w:t>Вариант -II</w:t>
      </w:r>
    </w:p>
    <w:p w:rsidR="007B1257" w:rsidRPr="00E3405D" w:rsidRDefault="007B1257" w:rsidP="00E3405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E3405D">
        <w:rPr>
          <w:rFonts w:ascii="Times New Roman" w:hAnsi="Times New Roman"/>
          <w:b/>
          <w:bCs/>
          <w:sz w:val="28"/>
          <w:szCs w:val="28"/>
          <w:lang w:eastAsia="ru-RU"/>
        </w:rPr>
        <w:t>1. Энергетическая ценность белков, жиров и углеводов соответственно:</w:t>
      </w:r>
    </w:p>
    <w:p w:rsidR="007B1257" w:rsidRPr="00E3405D" w:rsidRDefault="007B1257" w:rsidP="00E3405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E3405D">
        <w:rPr>
          <w:rFonts w:ascii="Times New Roman" w:hAnsi="Times New Roman"/>
          <w:sz w:val="28"/>
          <w:szCs w:val="28"/>
          <w:lang w:eastAsia="ru-RU"/>
        </w:rPr>
        <w:t>а) 4,1; 9,2; 4,1</w:t>
      </w:r>
    </w:p>
    <w:p w:rsidR="007B1257" w:rsidRPr="00E3405D" w:rsidRDefault="007B1257" w:rsidP="00E3405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E3405D">
        <w:rPr>
          <w:rFonts w:ascii="Times New Roman" w:hAnsi="Times New Roman"/>
          <w:sz w:val="28"/>
          <w:szCs w:val="28"/>
          <w:lang w:eastAsia="ru-RU"/>
        </w:rPr>
        <w:t>б) 9,2; 4,1:4,1</w:t>
      </w:r>
    </w:p>
    <w:p w:rsidR="007B1257" w:rsidRPr="00E3405D" w:rsidRDefault="007B1257" w:rsidP="00E3405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E3405D">
        <w:rPr>
          <w:rFonts w:ascii="Times New Roman" w:hAnsi="Times New Roman"/>
          <w:sz w:val="28"/>
          <w:szCs w:val="28"/>
          <w:lang w:eastAsia="ru-RU"/>
        </w:rPr>
        <w:t>в) 4,1; 4,1; 9,2.</w:t>
      </w:r>
    </w:p>
    <w:p w:rsidR="007B1257" w:rsidRPr="00E3405D" w:rsidRDefault="007B1257" w:rsidP="00E3405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7B1257" w:rsidRPr="00E3405D" w:rsidRDefault="007B1257" w:rsidP="00E3405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E3405D">
        <w:rPr>
          <w:rFonts w:ascii="Times New Roman" w:hAnsi="Times New Roman"/>
          <w:b/>
          <w:bCs/>
          <w:sz w:val="28"/>
          <w:szCs w:val="28"/>
          <w:lang w:eastAsia="ru-RU"/>
        </w:rPr>
        <w:t>2. Ведущие факторы, влияющие на здоровье:</w:t>
      </w:r>
    </w:p>
    <w:p w:rsidR="007B1257" w:rsidRPr="00E3405D" w:rsidRDefault="007B1257" w:rsidP="00E3405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E3405D">
        <w:rPr>
          <w:rFonts w:ascii="Times New Roman" w:hAnsi="Times New Roman"/>
          <w:sz w:val="28"/>
          <w:szCs w:val="28"/>
          <w:lang w:eastAsia="ru-RU"/>
        </w:rPr>
        <w:lastRenderedPageBreak/>
        <w:t>а) состояние окружающией среды</w:t>
      </w:r>
    </w:p>
    <w:p w:rsidR="007B1257" w:rsidRPr="00E3405D" w:rsidRDefault="007B1257" w:rsidP="00E3405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E3405D">
        <w:rPr>
          <w:rFonts w:ascii="Times New Roman" w:hAnsi="Times New Roman"/>
          <w:sz w:val="28"/>
          <w:szCs w:val="28"/>
          <w:lang w:eastAsia="ru-RU"/>
        </w:rPr>
        <w:t>б) медицинское обслуживание</w:t>
      </w:r>
    </w:p>
    <w:p w:rsidR="007B1257" w:rsidRPr="00E3405D" w:rsidRDefault="007B1257" w:rsidP="00E3405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E3405D">
        <w:rPr>
          <w:rFonts w:ascii="Times New Roman" w:hAnsi="Times New Roman"/>
          <w:sz w:val="28"/>
          <w:szCs w:val="28"/>
          <w:lang w:eastAsia="ru-RU"/>
        </w:rPr>
        <w:t>в) условия и стиль (образ) жизни.</w:t>
      </w:r>
    </w:p>
    <w:p w:rsidR="007B1257" w:rsidRPr="00E3405D" w:rsidRDefault="007B1257" w:rsidP="00E3405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7B1257" w:rsidRPr="00E3405D" w:rsidRDefault="007B1257" w:rsidP="00E3405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E3405D">
        <w:rPr>
          <w:rFonts w:ascii="Times New Roman" w:hAnsi="Times New Roman"/>
          <w:b/>
          <w:bCs/>
          <w:sz w:val="28"/>
          <w:szCs w:val="28"/>
          <w:lang w:eastAsia="ru-RU"/>
        </w:rPr>
        <w:t>3. Нормативная величина светового коэффициента в спортивных залах:</w:t>
      </w:r>
    </w:p>
    <w:p w:rsidR="007B1257" w:rsidRPr="00E3405D" w:rsidRDefault="007B1257" w:rsidP="00E3405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E3405D">
        <w:rPr>
          <w:rFonts w:ascii="Times New Roman" w:hAnsi="Times New Roman"/>
          <w:sz w:val="28"/>
          <w:szCs w:val="28"/>
          <w:lang w:eastAsia="ru-RU"/>
        </w:rPr>
        <w:t>а) 1/12</w:t>
      </w:r>
    </w:p>
    <w:p w:rsidR="007B1257" w:rsidRPr="00E3405D" w:rsidRDefault="007B1257" w:rsidP="00E3405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E3405D">
        <w:rPr>
          <w:rFonts w:ascii="Times New Roman" w:hAnsi="Times New Roman"/>
          <w:sz w:val="28"/>
          <w:szCs w:val="28"/>
          <w:lang w:eastAsia="ru-RU"/>
        </w:rPr>
        <w:t>б) 1/6</w:t>
      </w:r>
    </w:p>
    <w:p w:rsidR="007B1257" w:rsidRPr="00E3405D" w:rsidRDefault="007B1257" w:rsidP="00E3405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E3405D">
        <w:rPr>
          <w:rFonts w:ascii="Times New Roman" w:hAnsi="Times New Roman"/>
          <w:sz w:val="28"/>
          <w:szCs w:val="28"/>
          <w:lang w:eastAsia="ru-RU"/>
        </w:rPr>
        <w:t>в) 1/16</w:t>
      </w:r>
    </w:p>
    <w:p w:rsidR="007B1257" w:rsidRPr="00E3405D" w:rsidRDefault="007B1257" w:rsidP="00E3405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E3405D">
        <w:rPr>
          <w:rFonts w:ascii="Times New Roman" w:hAnsi="Times New Roman"/>
          <w:sz w:val="28"/>
          <w:szCs w:val="28"/>
          <w:lang w:eastAsia="ru-RU"/>
        </w:rPr>
        <w:t>г) ¼.</w:t>
      </w:r>
    </w:p>
    <w:p w:rsidR="007B1257" w:rsidRPr="00E3405D" w:rsidRDefault="007B1257" w:rsidP="00E3405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7B1257" w:rsidRPr="00E3405D" w:rsidRDefault="007B1257" w:rsidP="00E3405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E3405D">
        <w:rPr>
          <w:rFonts w:ascii="Times New Roman" w:hAnsi="Times New Roman"/>
          <w:b/>
          <w:bCs/>
          <w:sz w:val="28"/>
          <w:szCs w:val="28"/>
          <w:lang w:eastAsia="ru-RU"/>
        </w:rPr>
        <w:t>4. Естественная освещенность спортивного зала характеризуется следующими</w:t>
      </w:r>
    </w:p>
    <w:p w:rsidR="007B1257" w:rsidRPr="00E3405D" w:rsidRDefault="007B1257" w:rsidP="00E3405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E3405D">
        <w:rPr>
          <w:rFonts w:ascii="Times New Roman" w:hAnsi="Times New Roman"/>
          <w:b/>
          <w:bCs/>
          <w:sz w:val="28"/>
          <w:szCs w:val="28"/>
          <w:lang w:eastAsia="ru-RU"/>
        </w:rPr>
        <w:t>параметрами:</w:t>
      </w:r>
    </w:p>
    <w:p w:rsidR="007B1257" w:rsidRPr="00E3405D" w:rsidRDefault="007B1257" w:rsidP="00E3405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E3405D">
        <w:rPr>
          <w:rFonts w:ascii="Times New Roman" w:hAnsi="Times New Roman"/>
          <w:sz w:val="28"/>
          <w:szCs w:val="28"/>
          <w:lang w:eastAsia="ru-RU"/>
        </w:rPr>
        <w:t>а) уровень естественного освещения 300м.; световой коэффициент 1/6, коэффициент</w:t>
      </w:r>
    </w:p>
    <w:p w:rsidR="007B1257" w:rsidRPr="00E3405D" w:rsidRDefault="007B1257" w:rsidP="00E3405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E3405D">
        <w:rPr>
          <w:rFonts w:ascii="Times New Roman" w:hAnsi="Times New Roman"/>
          <w:sz w:val="28"/>
          <w:szCs w:val="28"/>
          <w:lang w:eastAsia="ru-RU"/>
        </w:rPr>
        <w:t>естественного освещения 1%</w:t>
      </w:r>
    </w:p>
    <w:p w:rsidR="007B1257" w:rsidRPr="00E3405D" w:rsidRDefault="007B1257" w:rsidP="00E3405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E3405D">
        <w:rPr>
          <w:rFonts w:ascii="Times New Roman" w:hAnsi="Times New Roman"/>
          <w:sz w:val="28"/>
          <w:szCs w:val="28"/>
          <w:lang w:eastAsia="ru-RU"/>
        </w:rPr>
        <w:t>б) 300м., 1/3, 0,3%</w:t>
      </w:r>
    </w:p>
    <w:p w:rsidR="007B1257" w:rsidRPr="00E3405D" w:rsidRDefault="007B1257" w:rsidP="00E3405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E3405D">
        <w:rPr>
          <w:rFonts w:ascii="Times New Roman" w:hAnsi="Times New Roman"/>
          <w:sz w:val="28"/>
          <w:szCs w:val="28"/>
          <w:lang w:eastAsia="ru-RU"/>
        </w:rPr>
        <w:t>в) 50м., 1/8, 25%.</w:t>
      </w:r>
    </w:p>
    <w:p w:rsidR="007B1257" w:rsidRPr="00E3405D" w:rsidRDefault="007B1257" w:rsidP="00E3405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7B1257" w:rsidRPr="00E3405D" w:rsidRDefault="007B1257" w:rsidP="00E3405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7B1257" w:rsidRPr="00E3405D" w:rsidRDefault="007B1257" w:rsidP="00E3405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E3405D">
        <w:rPr>
          <w:rFonts w:ascii="Times New Roman" w:hAnsi="Times New Roman"/>
          <w:b/>
          <w:bCs/>
          <w:sz w:val="28"/>
          <w:szCs w:val="28"/>
          <w:lang w:eastAsia="ru-RU"/>
        </w:rPr>
        <w:t>5. Перед тренировкой аэробной направленности (продолжительностью) 2-2,5 ч. за 2-3 дня</w:t>
      </w:r>
    </w:p>
    <w:p w:rsidR="007B1257" w:rsidRPr="00E3405D" w:rsidRDefault="007B1257" w:rsidP="00E3405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E3405D">
        <w:rPr>
          <w:rFonts w:ascii="Times New Roman" w:hAnsi="Times New Roman"/>
          <w:b/>
          <w:bCs/>
          <w:sz w:val="28"/>
          <w:szCs w:val="28"/>
          <w:lang w:eastAsia="ru-RU"/>
        </w:rPr>
        <w:t>следует соблюдать:</w:t>
      </w:r>
    </w:p>
    <w:p w:rsidR="007B1257" w:rsidRPr="00E3405D" w:rsidRDefault="007B1257" w:rsidP="00E3405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E3405D">
        <w:rPr>
          <w:rFonts w:ascii="Times New Roman" w:hAnsi="Times New Roman"/>
          <w:sz w:val="28"/>
          <w:szCs w:val="28"/>
          <w:lang w:eastAsia="ru-RU"/>
        </w:rPr>
        <w:t>а) преимущественно белковую диету;</w:t>
      </w:r>
    </w:p>
    <w:p w:rsidR="007B1257" w:rsidRPr="00E3405D" w:rsidRDefault="007B1257" w:rsidP="00E3405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E3405D">
        <w:rPr>
          <w:rFonts w:ascii="Times New Roman" w:hAnsi="Times New Roman"/>
          <w:sz w:val="28"/>
          <w:szCs w:val="28"/>
          <w:lang w:eastAsia="ru-RU"/>
        </w:rPr>
        <w:t>б) диету с пропорциональным содержанием белков, жиров и углеводов;</w:t>
      </w:r>
    </w:p>
    <w:p w:rsidR="007B1257" w:rsidRPr="00E3405D" w:rsidRDefault="007B1257" w:rsidP="00E3405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E3405D">
        <w:rPr>
          <w:rFonts w:ascii="Times New Roman" w:hAnsi="Times New Roman"/>
          <w:sz w:val="28"/>
          <w:szCs w:val="28"/>
          <w:lang w:eastAsia="ru-RU"/>
        </w:rPr>
        <w:t>в) преимущественно углеводную диету.</w:t>
      </w:r>
    </w:p>
    <w:p w:rsidR="007B1257" w:rsidRPr="00E3405D" w:rsidRDefault="007B1257" w:rsidP="00E3405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7B1257" w:rsidRPr="00E3405D" w:rsidRDefault="007B1257" w:rsidP="00E3405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E3405D">
        <w:rPr>
          <w:rFonts w:ascii="Times New Roman" w:hAnsi="Times New Roman"/>
          <w:b/>
          <w:bCs/>
          <w:sz w:val="28"/>
          <w:szCs w:val="28"/>
          <w:lang w:eastAsia="ru-RU"/>
        </w:rPr>
        <w:t>6. Прием пищи перед соревнованиями должен происходить:</w:t>
      </w:r>
    </w:p>
    <w:p w:rsidR="007B1257" w:rsidRPr="00E3405D" w:rsidRDefault="007B1257" w:rsidP="00E3405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E3405D">
        <w:rPr>
          <w:rFonts w:ascii="Times New Roman" w:hAnsi="Times New Roman"/>
          <w:sz w:val="28"/>
          <w:szCs w:val="28"/>
          <w:lang w:eastAsia="ru-RU"/>
        </w:rPr>
        <w:t>а) за 2 ч.</w:t>
      </w:r>
    </w:p>
    <w:p w:rsidR="007B1257" w:rsidRPr="00E3405D" w:rsidRDefault="007B1257" w:rsidP="00E3405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E3405D">
        <w:rPr>
          <w:rFonts w:ascii="Times New Roman" w:hAnsi="Times New Roman"/>
          <w:sz w:val="28"/>
          <w:szCs w:val="28"/>
          <w:lang w:eastAsia="ru-RU"/>
        </w:rPr>
        <w:t>б) за 1,5 ч.</w:t>
      </w:r>
    </w:p>
    <w:p w:rsidR="007B1257" w:rsidRPr="00E3405D" w:rsidRDefault="007B1257" w:rsidP="00E3405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E3405D">
        <w:rPr>
          <w:rFonts w:ascii="Times New Roman" w:hAnsi="Times New Roman"/>
          <w:sz w:val="28"/>
          <w:szCs w:val="28"/>
          <w:lang w:eastAsia="ru-RU"/>
        </w:rPr>
        <w:t>в) за 3 ч.</w:t>
      </w:r>
    </w:p>
    <w:p w:rsidR="007B1257" w:rsidRPr="00E3405D" w:rsidRDefault="007B1257" w:rsidP="00E3405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7B1257" w:rsidRPr="00E3405D" w:rsidRDefault="007B1257" w:rsidP="00E3405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E3405D">
        <w:rPr>
          <w:rFonts w:ascii="Times New Roman" w:hAnsi="Times New Roman"/>
          <w:b/>
          <w:bCs/>
          <w:sz w:val="28"/>
          <w:szCs w:val="28"/>
          <w:lang w:eastAsia="ru-RU"/>
        </w:rPr>
        <w:t>7. Основные задачи гигиены:</w:t>
      </w:r>
    </w:p>
    <w:p w:rsidR="007B1257" w:rsidRPr="00E3405D" w:rsidRDefault="007B1257" w:rsidP="00E3405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E3405D">
        <w:rPr>
          <w:rFonts w:ascii="Times New Roman" w:hAnsi="Times New Roman"/>
          <w:sz w:val="28"/>
          <w:szCs w:val="28"/>
          <w:lang w:eastAsia="ru-RU"/>
        </w:rPr>
        <w:t>а) полное устранение вредного фактора, гигиеническое нормирование факторов окружающей</w:t>
      </w:r>
    </w:p>
    <w:p w:rsidR="007B1257" w:rsidRPr="00E3405D" w:rsidRDefault="007B1257" w:rsidP="00E3405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E3405D">
        <w:rPr>
          <w:rFonts w:ascii="Times New Roman" w:hAnsi="Times New Roman"/>
          <w:sz w:val="28"/>
          <w:szCs w:val="28"/>
          <w:lang w:eastAsia="ru-RU"/>
        </w:rPr>
        <w:t>среды;</w:t>
      </w:r>
    </w:p>
    <w:p w:rsidR="007B1257" w:rsidRPr="00E3405D" w:rsidRDefault="007B1257" w:rsidP="00E3405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E3405D">
        <w:rPr>
          <w:rFonts w:ascii="Times New Roman" w:hAnsi="Times New Roman"/>
          <w:sz w:val="28"/>
          <w:szCs w:val="28"/>
          <w:lang w:eastAsia="ru-RU"/>
        </w:rPr>
        <w:t>б) физическая реабилитация людей, подвергающихся воздействию неблагоприятного фактора;</w:t>
      </w:r>
    </w:p>
    <w:p w:rsidR="007B1257" w:rsidRPr="00E3405D" w:rsidRDefault="007B1257" w:rsidP="00E3405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E3405D">
        <w:rPr>
          <w:rFonts w:ascii="Times New Roman" w:hAnsi="Times New Roman"/>
          <w:sz w:val="28"/>
          <w:szCs w:val="28"/>
          <w:lang w:eastAsia="ru-RU"/>
        </w:rPr>
        <w:t>в) лечение людей, подвергшихся воздействию неблагоприятного фактора.</w:t>
      </w:r>
    </w:p>
    <w:p w:rsidR="007B1257" w:rsidRPr="00E3405D" w:rsidRDefault="007B1257" w:rsidP="00E3405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7B1257" w:rsidRPr="00E3405D" w:rsidRDefault="007B1257" w:rsidP="00E3405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E3405D">
        <w:rPr>
          <w:rFonts w:ascii="Times New Roman" w:hAnsi="Times New Roman"/>
          <w:b/>
          <w:bCs/>
          <w:sz w:val="28"/>
          <w:szCs w:val="28"/>
          <w:lang w:eastAsia="ru-RU"/>
        </w:rPr>
        <w:t>8. Сбалансированное питание подразумевает:</w:t>
      </w:r>
    </w:p>
    <w:p w:rsidR="007B1257" w:rsidRPr="00E3405D" w:rsidRDefault="007B1257" w:rsidP="00E3405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E3405D">
        <w:rPr>
          <w:rFonts w:ascii="Times New Roman" w:hAnsi="Times New Roman"/>
          <w:sz w:val="28"/>
          <w:szCs w:val="28"/>
          <w:lang w:eastAsia="ru-RU"/>
        </w:rPr>
        <w:t>а) достаточную энергетическую ценность рациона;</w:t>
      </w:r>
    </w:p>
    <w:p w:rsidR="007B1257" w:rsidRPr="00E3405D" w:rsidRDefault="007B1257" w:rsidP="00E3405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E3405D">
        <w:rPr>
          <w:rFonts w:ascii="Times New Roman" w:hAnsi="Times New Roman"/>
          <w:sz w:val="28"/>
          <w:szCs w:val="28"/>
          <w:lang w:eastAsia="ru-RU"/>
        </w:rPr>
        <w:t>б) достаточное количество витаминов в рационе питания;</w:t>
      </w:r>
    </w:p>
    <w:p w:rsidR="007B1257" w:rsidRPr="00E3405D" w:rsidRDefault="007B1257" w:rsidP="00E3405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E3405D">
        <w:rPr>
          <w:rFonts w:ascii="Times New Roman" w:hAnsi="Times New Roman"/>
          <w:sz w:val="28"/>
          <w:szCs w:val="28"/>
          <w:lang w:eastAsia="ru-RU"/>
        </w:rPr>
        <w:t>в) оптимальное соотношение основных пищевых веществ в рационе питания.</w:t>
      </w:r>
    </w:p>
    <w:p w:rsidR="007B1257" w:rsidRPr="00E3405D" w:rsidRDefault="007B1257" w:rsidP="00E3405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7B1257" w:rsidRPr="00E3405D" w:rsidRDefault="007B1257" w:rsidP="00E3405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E3405D">
        <w:rPr>
          <w:rFonts w:ascii="Times New Roman" w:hAnsi="Times New Roman"/>
          <w:b/>
          <w:bCs/>
          <w:sz w:val="28"/>
          <w:szCs w:val="28"/>
          <w:lang w:eastAsia="ru-RU"/>
        </w:rPr>
        <w:t>9. Закаливание солнцем нужно начинать с:</w:t>
      </w:r>
    </w:p>
    <w:p w:rsidR="007B1257" w:rsidRPr="00E3405D" w:rsidRDefault="007B1257" w:rsidP="00E3405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E3405D">
        <w:rPr>
          <w:rFonts w:ascii="Times New Roman" w:hAnsi="Times New Roman"/>
          <w:sz w:val="28"/>
          <w:szCs w:val="28"/>
          <w:lang w:eastAsia="ru-RU"/>
        </w:rPr>
        <w:t>а) 3-5 мин.;</w:t>
      </w:r>
    </w:p>
    <w:p w:rsidR="007B1257" w:rsidRPr="00E3405D" w:rsidRDefault="007B1257" w:rsidP="00E3405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E3405D">
        <w:rPr>
          <w:rFonts w:ascii="Times New Roman" w:hAnsi="Times New Roman"/>
          <w:sz w:val="28"/>
          <w:szCs w:val="28"/>
          <w:lang w:eastAsia="ru-RU"/>
        </w:rPr>
        <w:lastRenderedPageBreak/>
        <w:t>б) 5-10 мин.;</w:t>
      </w:r>
    </w:p>
    <w:p w:rsidR="007B1257" w:rsidRPr="00E3405D" w:rsidRDefault="007B1257" w:rsidP="00E3405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E3405D">
        <w:rPr>
          <w:rFonts w:ascii="Times New Roman" w:hAnsi="Times New Roman"/>
          <w:sz w:val="28"/>
          <w:szCs w:val="28"/>
          <w:lang w:eastAsia="ru-RU"/>
        </w:rPr>
        <w:t>в) 40-50 мин.</w:t>
      </w:r>
    </w:p>
    <w:p w:rsidR="007B1257" w:rsidRPr="00E3405D" w:rsidRDefault="007B1257" w:rsidP="00E3405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7B1257" w:rsidRPr="00E3405D" w:rsidRDefault="007B1257" w:rsidP="00E3405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E3405D">
        <w:rPr>
          <w:rFonts w:ascii="Times New Roman" w:hAnsi="Times New Roman"/>
          <w:b/>
          <w:bCs/>
          <w:sz w:val="28"/>
          <w:szCs w:val="28"/>
          <w:lang w:eastAsia="ru-RU"/>
        </w:rPr>
        <w:t>10. Глубина бассейнов для приемов в воде с высоты 5 и 10 м. соответственно:</w:t>
      </w:r>
    </w:p>
    <w:p w:rsidR="007B1257" w:rsidRPr="00E3405D" w:rsidRDefault="007B1257" w:rsidP="00E3405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E3405D">
        <w:rPr>
          <w:rFonts w:ascii="Times New Roman" w:hAnsi="Times New Roman"/>
          <w:sz w:val="28"/>
          <w:szCs w:val="28"/>
          <w:lang w:eastAsia="ru-RU"/>
        </w:rPr>
        <w:t>а) 3,8 и 4.5 м.;</w:t>
      </w:r>
    </w:p>
    <w:p w:rsidR="007B1257" w:rsidRPr="00E3405D" w:rsidRDefault="007B1257" w:rsidP="00E3405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E3405D">
        <w:rPr>
          <w:rFonts w:ascii="Times New Roman" w:hAnsi="Times New Roman"/>
          <w:sz w:val="28"/>
          <w:szCs w:val="28"/>
          <w:lang w:eastAsia="ru-RU"/>
        </w:rPr>
        <w:t>б) 2,8 и 3,5 м.;</w:t>
      </w:r>
    </w:p>
    <w:p w:rsidR="007B1257" w:rsidRPr="00E3405D" w:rsidRDefault="007B1257" w:rsidP="00E3405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E3405D">
        <w:rPr>
          <w:rFonts w:ascii="Times New Roman" w:hAnsi="Times New Roman"/>
          <w:sz w:val="28"/>
          <w:szCs w:val="28"/>
          <w:lang w:eastAsia="ru-RU"/>
        </w:rPr>
        <w:t>в) 2,5 и 4,0 м.</w:t>
      </w:r>
    </w:p>
    <w:p w:rsidR="007B1257" w:rsidRPr="00E3405D" w:rsidRDefault="007B1257" w:rsidP="00E3405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7B1257" w:rsidRPr="00E3405D" w:rsidRDefault="007B1257" w:rsidP="00E3405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E3405D">
        <w:rPr>
          <w:rFonts w:ascii="Times New Roman" w:hAnsi="Times New Roman"/>
          <w:b/>
          <w:bCs/>
          <w:sz w:val="28"/>
          <w:szCs w:val="28"/>
          <w:lang w:eastAsia="ru-RU"/>
        </w:rPr>
        <w:t>11. Оптимальное соотношение белков, жиров и углеводов в рационе людей не занимающихся физическим трудом и спортом:</w:t>
      </w:r>
    </w:p>
    <w:p w:rsidR="007B1257" w:rsidRPr="00E3405D" w:rsidRDefault="007B1257" w:rsidP="00E3405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E3405D">
        <w:rPr>
          <w:rFonts w:ascii="Times New Roman" w:hAnsi="Times New Roman"/>
          <w:sz w:val="28"/>
          <w:szCs w:val="28"/>
          <w:lang w:eastAsia="ru-RU"/>
        </w:rPr>
        <w:t>а) 2:4:6</w:t>
      </w:r>
    </w:p>
    <w:p w:rsidR="007B1257" w:rsidRPr="00E3405D" w:rsidRDefault="007B1257" w:rsidP="00E3405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E3405D">
        <w:rPr>
          <w:rFonts w:ascii="Times New Roman" w:hAnsi="Times New Roman"/>
          <w:sz w:val="28"/>
          <w:szCs w:val="28"/>
          <w:lang w:eastAsia="ru-RU"/>
        </w:rPr>
        <w:t>б) 1:1:4</w:t>
      </w:r>
    </w:p>
    <w:p w:rsidR="007B1257" w:rsidRPr="00E3405D" w:rsidRDefault="007B1257" w:rsidP="00E3405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E3405D">
        <w:rPr>
          <w:rFonts w:ascii="Times New Roman" w:hAnsi="Times New Roman"/>
          <w:sz w:val="28"/>
          <w:szCs w:val="28"/>
          <w:lang w:eastAsia="ru-RU"/>
        </w:rPr>
        <w:t>в) 1:08:5</w:t>
      </w:r>
    </w:p>
    <w:p w:rsidR="007B1257" w:rsidRPr="00E3405D" w:rsidRDefault="007B1257" w:rsidP="00E3405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7B1257" w:rsidRPr="00E3405D" w:rsidRDefault="007B1257" w:rsidP="00E3405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E3405D">
        <w:rPr>
          <w:rFonts w:ascii="Times New Roman" w:hAnsi="Times New Roman"/>
          <w:b/>
          <w:bCs/>
          <w:sz w:val="28"/>
          <w:szCs w:val="28"/>
          <w:lang w:eastAsia="ru-RU"/>
        </w:rPr>
        <w:t>12. Световой коэффициент – это:</w:t>
      </w:r>
    </w:p>
    <w:p w:rsidR="007B1257" w:rsidRPr="00E3405D" w:rsidRDefault="007B1257" w:rsidP="00E3405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E3405D">
        <w:rPr>
          <w:rFonts w:ascii="Times New Roman" w:hAnsi="Times New Roman"/>
          <w:sz w:val="28"/>
          <w:szCs w:val="28"/>
          <w:lang w:eastAsia="ru-RU"/>
        </w:rPr>
        <w:t>а) отношение пололка к площади пола;</w:t>
      </w:r>
    </w:p>
    <w:p w:rsidR="007B1257" w:rsidRPr="00E3405D" w:rsidRDefault="007B1257" w:rsidP="00E3405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E3405D">
        <w:rPr>
          <w:rFonts w:ascii="Times New Roman" w:hAnsi="Times New Roman"/>
          <w:sz w:val="28"/>
          <w:szCs w:val="28"/>
          <w:lang w:eastAsia="ru-RU"/>
        </w:rPr>
        <w:t>б) отношение площади остекленения к площади пола;</w:t>
      </w:r>
    </w:p>
    <w:p w:rsidR="007B1257" w:rsidRPr="00E3405D" w:rsidRDefault="007B1257" w:rsidP="00E3405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E3405D">
        <w:rPr>
          <w:rFonts w:ascii="Times New Roman" w:hAnsi="Times New Roman"/>
          <w:sz w:val="28"/>
          <w:szCs w:val="28"/>
          <w:lang w:eastAsia="ru-RU"/>
        </w:rPr>
        <w:t>в) отношение высоты потолка к площади пола.</w:t>
      </w:r>
    </w:p>
    <w:p w:rsidR="007B1257" w:rsidRPr="00E3405D" w:rsidRDefault="007B1257" w:rsidP="00E3405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7B1257" w:rsidRPr="00E3405D" w:rsidRDefault="007B1257" w:rsidP="00E3405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E3405D">
        <w:rPr>
          <w:rFonts w:ascii="Times New Roman" w:hAnsi="Times New Roman"/>
          <w:b/>
          <w:bCs/>
          <w:sz w:val="28"/>
          <w:szCs w:val="28"/>
          <w:lang w:eastAsia="ru-RU"/>
        </w:rPr>
        <w:t>13. Адаптация организма к физическим нагрузкам обеспечивается:</w:t>
      </w:r>
    </w:p>
    <w:p w:rsidR="007B1257" w:rsidRPr="00E3405D" w:rsidRDefault="007B1257" w:rsidP="00E3405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E3405D">
        <w:rPr>
          <w:rFonts w:ascii="Times New Roman" w:hAnsi="Times New Roman"/>
          <w:sz w:val="28"/>
          <w:szCs w:val="28"/>
          <w:lang w:eastAsia="ru-RU"/>
        </w:rPr>
        <w:t>а) регулярными тренировками с неприрывными нагрузками и достаточным отдыхом;</w:t>
      </w:r>
    </w:p>
    <w:p w:rsidR="007B1257" w:rsidRPr="00E3405D" w:rsidRDefault="007B1257" w:rsidP="00E3405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E3405D">
        <w:rPr>
          <w:rFonts w:ascii="Times New Roman" w:hAnsi="Times New Roman"/>
          <w:sz w:val="28"/>
          <w:szCs w:val="28"/>
          <w:lang w:eastAsia="ru-RU"/>
        </w:rPr>
        <w:t>б) систематическими тренировками с постепенным увеличением физической нагрузки,</w:t>
      </w:r>
    </w:p>
    <w:p w:rsidR="007B1257" w:rsidRPr="00E3405D" w:rsidRDefault="007B1257" w:rsidP="00E3405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E3405D">
        <w:rPr>
          <w:rFonts w:ascii="Times New Roman" w:hAnsi="Times New Roman"/>
          <w:sz w:val="28"/>
          <w:szCs w:val="28"/>
          <w:lang w:eastAsia="ru-RU"/>
        </w:rPr>
        <w:t>рациональным чередованием работы и отдыха;</w:t>
      </w:r>
    </w:p>
    <w:p w:rsidR="007B1257" w:rsidRPr="00E3405D" w:rsidRDefault="007B1257" w:rsidP="00E3405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E3405D">
        <w:rPr>
          <w:rFonts w:ascii="Times New Roman" w:hAnsi="Times New Roman"/>
          <w:sz w:val="28"/>
          <w:szCs w:val="28"/>
          <w:lang w:eastAsia="ru-RU"/>
        </w:rPr>
        <w:t>в) повышением объема и интенсивности нагрузки и активным отдыхом.</w:t>
      </w:r>
    </w:p>
    <w:p w:rsidR="007B1257" w:rsidRPr="00E3405D" w:rsidRDefault="007B1257" w:rsidP="00E3405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7B1257" w:rsidRPr="00E3405D" w:rsidRDefault="007B1257" w:rsidP="00E3405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E3405D">
        <w:rPr>
          <w:rFonts w:ascii="Times New Roman" w:hAnsi="Times New Roman"/>
          <w:b/>
          <w:bCs/>
          <w:sz w:val="28"/>
          <w:szCs w:val="28"/>
          <w:lang w:eastAsia="ru-RU"/>
        </w:rPr>
        <w:t>14. Для строительного спортивного сооружения, выбирают участок с почвой:</w:t>
      </w:r>
    </w:p>
    <w:p w:rsidR="007B1257" w:rsidRPr="00E3405D" w:rsidRDefault="007B1257" w:rsidP="00E3405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E3405D">
        <w:rPr>
          <w:rFonts w:ascii="Times New Roman" w:hAnsi="Times New Roman"/>
          <w:sz w:val="28"/>
          <w:szCs w:val="28"/>
          <w:lang w:eastAsia="ru-RU"/>
        </w:rPr>
        <w:t>а) высокой воздухо- и водопроницаемостью;</w:t>
      </w:r>
    </w:p>
    <w:p w:rsidR="007B1257" w:rsidRPr="00E3405D" w:rsidRDefault="007B1257" w:rsidP="00E3405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E3405D">
        <w:rPr>
          <w:rFonts w:ascii="Times New Roman" w:hAnsi="Times New Roman"/>
          <w:sz w:val="28"/>
          <w:szCs w:val="28"/>
          <w:lang w:eastAsia="ru-RU"/>
        </w:rPr>
        <w:t>б) высокой влагоемкостью и гигроскопичностью;</w:t>
      </w:r>
    </w:p>
    <w:p w:rsidR="007B1257" w:rsidRPr="00E3405D" w:rsidRDefault="007B1257" w:rsidP="00E3405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E3405D">
        <w:rPr>
          <w:rFonts w:ascii="Times New Roman" w:hAnsi="Times New Roman"/>
          <w:sz w:val="28"/>
          <w:szCs w:val="28"/>
          <w:lang w:eastAsia="ru-RU"/>
        </w:rPr>
        <w:t>в) низкой воздухо и и водопроницаемостью.</w:t>
      </w:r>
    </w:p>
    <w:p w:rsidR="007B1257" w:rsidRPr="00E3405D" w:rsidRDefault="007B1257" w:rsidP="00E3405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7B1257" w:rsidRPr="00E3405D" w:rsidRDefault="007B1257" w:rsidP="00E3405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E3405D">
        <w:rPr>
          <w:rFonts w:ascii="Times New Roman" w:hAnsi="Times New Roman"/>
          <w:b/>
          <w:bCs/>
          <w:sz w:val="28"/>
          <w:szCs w:val="28"/>
          <w:lang w:eastAsia="ru-RU"/>
        </w:rPr>
        <w:t>15. Косвенный показатель санитарного неблагополучия питьевой воды – это наличие:</w:t>
      </w:r>
    </w:p>
    <w:p w:rsidR="007B1257" w:rsidRPr="00E3405D" w:rsidRDefault="007B1257" w:rsidP="00E3405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E3405D">
        <w:rPr>
          <w:rFonts w:ascii="Times New Roman" w:hAnsi="Times New Roman"/>
          <w:sz w:val="28"/>
          <w:szCs w:val="28"/>
          <w:lang w:eastAsia="ru-RU"/>
        </w:rPr>
        <w:t>а) дифтерийной палочки;</w:t>
      </w:r>
    </w:p>
    <w:p w:rsidR="007B1257" w:rsidRPr="00E3405D" w:rsidRDefault="007B1257" w:rsidP="00E3405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E3405D">
        <w:rPr>
          <w:rFonts w:ascii="Times New Roman" w:hAnsi="Times New Roman"/>
          <w:sz w:val="28"/>
          <w:szCs w:val="28"/>
          <w:lang w:eastAsia="ru-RU"/>
        </w:rPr>
        <w:t>б) туберкулезной палочки;</w:t>
      </w:r>
    </w:p>
    <w:p w:rsidR="007B1257" w:rsidRPr="00E3405D" w:rsidRDefault="007B1257" w:rsidP="00E3405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E3405D">
        <w:rPr>
          <w:rFonts w:ascii="Times New Roman" w:hAnsi="Times New Roman"/>
          <w:sz w:val="28"/>
          <w:szCs w:val="28"/>
          <w:lang w:eastAsia="ru-RU"/>
        </w:rPr>
        <w:t>в) кишечной палочки.</w:t>
      </w:r>
    </w:p>
    <w:p w:rsidR="007B1257" w:rsidRPr="00E3405D" w:rsidRDefault="007B1257" w:rsidP="00E3405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7B1257" w:rsidRPr="00E3405D" w:rsidRDefault="007B1257" w:rsidP="00E3405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E3405D">
        <w:rPr>
          <w:rFonts w:ascii="Times New Roman" w:hAnsi="Times New Roman"/>
          <w:b/>
          <w:bCs/>
          <w:sz w:val="28"/>
          <w:szCs w:val="28"/>
          <w:lang w:eastAsia="ru-RU"/>
        </w:rPr>
        <w:t>16. Воздушные ванны начинают применять в помещении, при температуре:</w:t>
      </w:r>
    </w:p>
    <w:p w:rsidR="007B1257" w:rsidRPr="00E3405D" w:rsidRDefault="007B1257" w:rsidP="00E3405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E3405D">
        <w:rPr>
          <w:rFonts w:ascii="Times New Roman" w:hAnsi="Times New Roman"/>
          <w:sz w:val="28"/>
          <w:szCs w:val="28"/>
          <w:lang w:eastAsia="ru-RU"/>
        </w:rPr>
        <w:t>а) 10-13 ºС</w:t>
      </w:r>
    </w:p>
    <w:p w:rsidR="007B1257" w:rsidRPr="00E3405D" w:rsidRDefault="007B1257" w:rsidP="00E3405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E3405D">
        <w:rPr>
          <w:rFonts w:ascii="Times New Roman" w:hAnsi="Times New Roman"/>
          <w:sz w:val="28"/>
          <w:szCs w:val="28"/>
          <w:lang w:eastAsia="ru-RU"/>
        </w:rPr>
        <w:t>б) 18-20 ºС</w:t>
      </w:r>
    </w:p>
    <w:p w:rsidR="007B1257" w:rsidRPr="00E3405D" w:rsidRDefault="007B1257" w:rsidP="00E3405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E3405D">
        <w:rPr>
          <w:rFonts w:ascii="Times New Roman" w:hAnsi="Times New Roman"/>
          <w:sz w:val="28"/>
          <w:szCs w:val="28"/>
          <w:lang w:eastAsia="ru-RU"/>
        </w:rPr>
        <w:t>в) 24-25 ºС</w:t>
      </w:r>
    </w:p>
    <w:p w:rsidR="007B1257" w:rsidRPr="00E3405D" w:rsidRDefault="007B1257" w:rsidP="00E3405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7B1257" w:rsidRPr="00E3405D" w:rsidRDefault="007B1257" w:rsidP="00E3405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E3405D">
        <w:rPr>
          <w:rFonts w:ascii="Times New Roman" w:hAnsi="Times New Roman"/>
          <w:b/>
          <w:bCs/>
          <w:sz w:val="28"/>
          <w:szCs w:val="28"/>
          <w:lang w:eastAsia="ru-RU"/>
        </w:rPr>
        <w:t>17. Укажите правило закаливания водой:</w:t>
      </w:r>
    </w:p>
    <w:p w:rsidR="007B1257" w:rsidRPr="00E3405D" w:rsidRDefault="007B1257" w:rsidP="00E3405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E3405D">
        <w:rPr>
          <w:rFonts w:ascii="Times New Roman" w:hAnsi="Times New Roman"/>
          <w:sz w:val="28"/>
          <w:szCs w:val="28"/>
          <w:lang w:eastAsia="ru-RU"/>
        </w:rPr>
        <w:t>а) адекватность воздействующего фактора;</w:t>
      </w:r>
    </w:p>
    <w:p w:rsidR="007B1257" w:rsidRPr="00E3405D" w:rsidRDefault="007B1257" w:rsidP="00E3405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E3405D">
        <w:rPr>
          <w:rFonts w:ascii="Times New Roman" w:hAnsi="Times New Roman"/>
          <w:sz w:val="28"/>
          <w:szCs w:val="28"/>
          <w:lang w:eastAsia="ru-RU"/>
        </w:rPr>
        <w:t>б) ударная доза, затем снижение t воды на 1 ºС ежедневно</w:t>
      </w:r>
    </w:p>
    <w:p w:rsidR="007B1257" w:rsidRPr="00E3405D" w:rsidRDefault="007B1257" w:rsidP="00E3405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E3405D">
        <w:rPr>
          <w:rFonts w:ascii="Times New Roman" w:hAnsi="Times New Roman"/>
          <w:sz w:val="28"/>
          <w:szCs w:val="28"/>
          <w:lang w:eastAsia="ru-RU"/>
        </w:rPr>
        <w:lastRenderedPageBreak/>
        <w:t>в) постепенное увеличение воздействующего фактора.</w:t>
      </w:r>
    </w:p>
    <w:p w:rsidR="007B1257" w:rsidRPr="00E3405D" w:rsidRDefault="007B1257" w:rsidP="00E3405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7B1257" w:rsidRPr="00E3405D" w:rsidRDefault="007B1257" w:rsidP="00E3405D">
      <w:pPr>
        <w:autoSpaceDE w:val="0"/>
        <w:autoSpaceDN w:val="0"/>
        <w:adjustRightInd w:val="0"/>
        <w:spacing w:after="0" w:line="240" w:lineRule="auto"/>
        <w:ind w:left="-720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E3405D">
        <w:rPr>
          <w:rFonts w:ascii="Times New Roman" w:hAnsi="Times New Roman"/>
          <w:b/>
          <w:bCs/>
          <w:sz w:val="28"/>
          <w:szCs w:val="28"/>
          <w:lang w:eastAsia="ru-RU"/>
        </w:rPr>
        <w:t>18. Достаточный уровень ультрафиолетовых лучей вызывает образование витаминов:</w:t>
      </w:r>
    </w:p>
    <w:p w:rsidR="007B1257" w:rsidRPr="00E3405D" w:rsidRDefault="007B1257" w:rsidP="00E3405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E3405D">
        <w:rPr>
          <w:rFonts w:ascii="Times New Roman" w:hAnsi="Times New Roman"/>
          <w:sz w:val="28"/>
          <w:szCs w:val="28"/>
          <w:lang w:eastAsia="ru-RU"/>
        </w:rPr>
        <w:t>а) РР (ниазина)</w:t>
      </w:r>
    </w:p>
    <w:p w:rsidR="007B1257" w:rsidRPr="00E3405D" w:rsidRDefault="007B1257" w:rsidP="00E3405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E3405D">
        <w:rPr>
          <w:rFonts w:ascii="Times New Roman" w:hAnsi="Times New Roman"/>
          <w:sz w:val="28"/>
          <w:szCs w:val="28"/>
          <w:lang w:eastAsia="ru-RU"/>
        </w:rPr>
        <w:t>б) А – (ретинола)</w:t>
      </w:r>
    </w:p>
    <w:p w:rsidR="007B1257" w:rsidRPr="00E3405D" w:rsidRDefault="007B1257" w:rsidP="00E3405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E3405D">
        <w:rPr>
          <w:rFonts w:ascii="Times New Roman" w:hAnsi="Times New Roman"/>
          <w:sz w:val="28"/>
          <w:szCs w:val="28"/>
          <w:lang w:eastAsia="ru-RU"/>
        </w:rPr>
        <w:t>в) Д – (кальциферола);</w:t>
      </w:r>
    </w:p>
    <w:p w:rsidR="007B1257" w:rsidRPr="00E3405D" w:rsidRDefault="007B1257" w:rsidP="00E3405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7B1257" w:rsidRPr="00E3405D" w:rsidRDefault="007B1257" w:rsidP="00E3405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E3405D">
        <w:rPr>
          <w:rFonts w:ascii="Times New Roman" w:hAnsi="Times New Roman"/>
          <w:b/>
          <w:bCs/>
          <w:sz w:val="28"/>
          <w:szCs w:val="28"/>
          <w:lang w:eastAsia="ru-RU"/>
        </w:rPr>
        <w:t>19. Дети занимаются физкультурой в полном объеме в соответствии с учебной программой,</w:t>
      </w:r>
    </w:p>
    <w:p w:rsidR="007B1257" w:rsidRPr="00E3405D" w:rsidRDefault="007B1257" w:rsidP="00E3405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E3405D">
        <w:rPr>
          <w:rFonts w:ascii="Times New Roman" w:hAnsi="Times New Roman"/>
          <w:b/>
          <w:bCs/>
          <w:sz w:val="28"/>
          <w:szCs w:val="28"/>
          <w:lang w:eastAsia="ru-RU"/>
        </w:rPr>
        <w:t>нуждаются в ограничении нагрузок и постепенном освоении комплекса двигательных навыков и умений:</w:t>
      </w:r>
    </w:p>
    <w:p w:rsidR="007B1257" w:rsidRPr="00E3405D" w:rsidRDefault="007B1257" w:rsidP="00E3405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E3405D">
        <w:rPr>
          <w:rFonts w:ascii="Times New Roman" w:hAnsi="Times New Roman"/>
          <w:sz w:val="28"/>
          <w:szCs w:val="28"/>
          <w:lang w:eastAsia="ru-RU"/>
        </w:rPr>
        <w:t>а) основной медицинской группы;</w:t>
      </w:r>
    </w:p>
    <w:p w:rsidR="007B1257" w:rsidRPr="00E3405D" w:rsidRDefault="007B1257" w:rsidP="00E3405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E3405D">
        <w:rPr>
          <w:rFonts w:ascii="Times New Roman" w:hAnsi="Times New Roman"/>
          <w:sz w:val="28"/>
          <w:szCs w:val="28"/>
          <w:lang w:eastAsia="ru-RU"/>
        </w:rPr>
        <w:t>б) подготовительной медицинской группы;</w:t>
      </w:r>
    </w:p>
    <w:p w:rsidR="007B1257" w:rsidRPr="00E3405D" w:rsidRDefault="007B1257" w:rsidP="00E3405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E3405D">
        <w:rPr>
          <w:rFonts w:ascii="Times New Roman" w:hAnsi="Times New Roman"/>
          <w:sz w:val="28"/>
          <w:szCs w:val="28"/>
          <w:lang w:eastAsia="ru-RU"/>
        </w:rPr>
        <w:t>в) специальной медицинской группы.</w:t>
      </w:r>
    </w:p>
    <w:p w:rsidR="007B1257" w:rsidRPr="00E3405D" w:rsidRDefault="007B1257" w:rsidP="00E3405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7B1257" w:rsidRPr="00E3405D" w:rsidRDefault="007B1257" w:rsidP="00E3405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E3405D">
        <w:rPr>
          <w:rFonts w:ascii="Times New Roman" w:hAnsi="Times New Roman"/>
          <w:b/>
          <w:bCs/>
          <w:sz w:val="28"/>
          <w:szCs w:val="28"/>
          <w:lang w:eastAsia="ru-RU"/>
        </w:rPr>
        <w:t>20. При тренировках преимущественно анаэробного характера (скоростно-силовая работа)</w:t>
      </w:r>
    </w:p>
    <w:p w:rsidR="007B1257" w:rsidRPr="00E3405D" w:rsidRDefault="007B1257" w:rsidP="00E3405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E3405D">
        <w:rPr>
          <w:rFonts w:ascii="Times New Roman" w:hAnsi="Times New Roman"/>
          <w:b/>
          <w:bCs/>
          <w:sz w:val="28"/>
          <w:szCs w:val="28"/>
          <w:lang w:eastAsia="ru-RU"/>
        </w:rPr>
        <w:t>необходима следующая диета:</w:t>
      </w:r>
    </w:p>
    <w:p w:rsidR="007B1257" w:rsidRPr="00E3405D" w:rsidRDefault="007B1257" w:rsidP="00E3405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E3405D">
        <w:rPr>
          <w:rFonts w:ascii="Times New Roman" w:hAnsi="Times New Roman"/>
          <w:sz w:val="28"/>
          <w:szCs w:val="28"/>
          <w:lang w:eastAsia="ru-RU"/>
        </w:rPr>
        <w:t>а) белково-жировая;</w:t>
      </w:r>
    </w:p>
    <w:p w:rsidR="007B1257" w:rsidRPr="00E3405D" w:rsidRDefault="007B1257" w:rsidP="00E3405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E3405D">
        <w:rPr>
          <w:rFonts w:ascii="Times New Roman" w:hAnsi="Times New Roman"/>
          <w:sz w:val="28"/>
          <w:szCs w:val="28"/>
          <w:lang w:eastAsia="ru-RU"/>
        </w:rPr>
        <w:t>б) углеводно-жировая;</w:t>
      </w:r>
    </w:p>
    <w:p w:rsidR="007B1257" w:rsidRPr="00E3405D" w:rsidRDefault="007B1257" w:rsidP="00E3405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E3405D">
        <w:rPr>
          <w:rFonts w:ascii="Times New Roman" w:hAnsi="Times New Roman"/>
          <w:sz w:val="28"/>
          <w:szCs w:val="28"/>
          <w:lang w:eastAsia="ru-RU"/>
        </w:rPr>
        <w:t>в) белково-углеводная.</w:t>
      </w:r>
    </w:p>
    <w:p w:rsidR="007B1257" w:rsidRDefault="007B1257" w:rsidP="00683A0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B1257" w:rsidRDefault="007B1257" w:rsidP="00683A0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Ключ к тестовым заданиям:</w:t>
      </w:r>
    </w:p>
    <w:p w:rsidR="007B1257" w:rsidRDefault="007B1257" w:rsidP="002C549D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1 вариант                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48"/>
        <w:gridCol w:w="4680"/>
      </w:tblGrid>
      <w:tr w:rsidR="007B1257" w:rsidTr="00062FF1">
        <w:tc>
          <w:tcPr>
            <w:tcW w:w="4248" w:type="dxa"/>
          </w:tcPr>
          <w:p w:rsidR="007B1257" w:rsidRPr="00062FF1" w:rsidRDefault="007B1257" w:rsidP="00062FF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62FF1">
              <w:rPr>
                <w:rFonts w:ascii="Times New Roman" w:hAnsi="Times New Roman"/>
                <w:b/>
                <w:sz w:val="28"/>
                <w:szCs w:val="28"/>
              </w:rPr>
              <w:t>1б</w:t>
            </w:r>
          </w:p>
          <w:p w:rsidR="007B1257" w:rsidRPr="00062FF1" w:rsidRDefault="007B1257" w:rsidP="00062FF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62FF1">
              <w:rPr>
                <w:rFonts w:ascii="Times New Roman" w:hAnsi="Times New Roman"/>
                <w:b/>
                <w:sz w:val="28"/>
                <w:szCs w:val="28"/>
              </w:rPr>
              <w:t>2а</w:t>
            </w:r>
          </w:p>
          <w:p w:rsidR="007B1257" w:rsidRPr="00062FF1" w:rsidRDefault="007B1257" w:rsidP="00062FF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62FF1">
              <w:rPr>
                <w:rFonts w:ascii="Times New Roman" w:hAnsi="Times New Roman"/>
                <w:b/>
                <w:sz w:val="28"/>
                <w:szCs w:val="28"/>
              </w:rPr>
              <w:t>3в</w:t>
            </w:r>
          </w:p>
          <w:p w:rsidR="007B1257" w:rsidRPr="00062FF1" w:rsidRDefault="007B1257" w:rsidP="00062FF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62FF1">
              <w:rPr>
                <w:rFonts w:ascii="Times New Roman" w:hAnsi="Times New Roman"/>
                <w:b/>
                <w:sz w:val="28"/>
                <w:szCs w:val="28"/>
              </w:rPr>
              <w:t>4б</w:t>
            </w:r>
          </w:p>
          <w:p w:rsidR="007B1257" w:rsidRPr="00062FF1" w:rsidRDefault="007B1257" w:rsidP="00062FF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62FF1">
              <w:rPr>
                <w:rFonts w:ascii="Times New Roman" w:hAnsi="Times New Roman"/>
                <w:b/>
                <w:sz w:val="28"/>
                <w:szCs w:val="28"/>
              </w:rPr>
              <w:t>5в</w:t>
            </w:r>
          </w:p>
          <w:p w:rsidR="007B1257" w:rsidRPr="00062FF1" w:rsidRDefault="007B1257" w:rsidP="00062FF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62FF1">
              <w:rPr>
                <w:rFonts w:ascii="Times New Roman" w:hAnsi="Times New Roman"/>
                <w:b/>
                <w:sz w:val="28"/>
                <w:szCs w:val="28"/>
              </w:rPr>
              <w:t>6б</w:t>
            </w:r>
          </w:p>
          <w:p w:rsidR="007B1257" w:rsidRPr="00062FF1" w:rsidRDefault="007B1257" w:rsidP="00062FF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62FF1">
              <w:rPr>
                <w:rFonts w:ascii="Times New Roman" w:hAnsi="Times New Roman"/>
                <w:b/>
                <w:sz w:val="28"/>
                <w:szCs w:val="28"/>
              </w:rPr>
              <w:t>7в</w:t>
            </w:r>
          </w:p>
          <w:p w:rsidR="007B1257" w:rsidRPr="00062FF1" w:rsidRDefault="007B1257" w:rsidP="00062FF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62FF1">
              <w:rPr>
                <w:rFonts w:ascii="Times New Roman" w:hAnsi="Times New Roman"/>
                <w:b/>
                <w:sz w:val="28"/>
                <w:szCs w:val="28"/>
              </w:rPr>
              <w:t>8в</w:t>
            </w:r>
          </w:p>
          <w:p w:rsidR="007B1257" w:rsidRPr="00062FF1" w:rsidRDefault="007B1257" w:rsidP="00062FF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62FF1">
              <w:rPr>
                <w:rFonts w:ascii="Times New Roman" w:hAnsi="Times New Roman"/>
                <w:b/>
                <w:sz w:val="28"/>
                <w:szCs w:val="28"/>
              </w:rPr>
              <w:t>9б</w:t>
            </w:r>
          </w:p>
          <w:p w:rsidR="007B1257" w:rsidRPr="00062FF1" w:rsidRDefault="007B1257" w:rsidP="00062FF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62FF1">
              <w:rPr>
                <w:rFonts w:ascii="Times New Roman" w:hAnsi="Times New Roman"/>
                <w:b/>
                <w:sz w:val="28"/>
                <w:szCs w:val="28"/>
              </w:rPr>
              <w:t>10б</w:t>
            </w:r>
          </w:p>
        </w:tc>
        <w:tc>
          <w:tcPr>
            <w:tcW w:w="4680" w:type="dxa"/>
          </w:tcPr>
          <w:p w:rsidR="007B1257" w:rsidRPr="00062FF1" w:rsidRDefault="007B1257" w:rsidP="00062FF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62FF1">
              <w:rPr>
                <w:rFonts w:ascii="Times New Roman" w:hAnsi="Times New Roman"/>
                <w:b/>
                <w:sz w:val="28"/>
                <w:szCs w:val="28"/>
              </w:rPr>
              <w:t>11в</w:t>
            </w:r>
          </w:p>
          <w:p w:rsidR="007B1257" w:rsidRPr="00062FF1" w:rsidRDefault="007B1257" w:rsidP="00062FF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62FF1">
              <w:rPr>
                <w:rFonts w:ascii="Times New Roman" w:hAnsi="Times New Roman"/>
                <w:b/>
                <w:sz w:val="28"/>
                <w:szCs w:val="28"/>
              </w:rPr>
              <w:t>12а</w:t>
            </w:r>
          </w:p>
          <w:p w:rsidR="007B1257" w:rsidRPr="00062FF1" w:rsidRDefault="007B1257" w:rsidP="00062FF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62FF1">
              <w:rPr>
                <w:rFonts w:ascii="Times New Roman" w:hAnsi="Times New Roman"/>
                <w:b/>
                <w:sz w:val="28"/>
                <w:szCs w:val="28"/>
              </w:rPr>
              <w:t>13в</w:t>
            </w:r>
          </w:p>
          <w:p w:rsidR="007B1257" w:rsidRPr="00062FF1" w:rsidRDefault="007B1257" w:rsidP="00062FF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62FF1">
              <w:rPr>
                <w:rFonts w:ascii="Times New Roman" w:hAnsi="Times New Roman"/>
                <w:b/>
                <w:sz w:val="28"/>
                <w:szCs w:val="28"/>
              </w:rPr>
              <w:t>14б</w:t>
            </w:r>
          </w:p>
          <w:p w:rsidR="007B1257" w:rsidRPr="00062FF1" w:rsidRDefault="007B1257" w:rsidP="00062FF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62FF1">
              <w:rPr>
                <w:rFonts w:ascii="Times New Roman" w:hAnsi="Times New Roman"/>
                <w:b/>
                <w:sz w:val="28"/>
                <w:szCs w:val="28"/>
              </w:rPr>
              <w:t>15б</w:t>
            </w:r>
          </w:p>
          <w:p w:rsidR="007B1257" w:rsidRPr="00062FF1" w:rsidRDefault="007B1257" w:rsidP="00062FF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62FF1">
              <w:rPr>
                <w:rFonts w:ascii="Times New Roman" w:hAnsi="Times New Roman"/>
                <w:b/>
                <w:sz w:val="28"/>
                <w:szCs w:val="28"/>
              </w:rPr>
              <w:t>16а</w:t>
            </w:r>
          </w:p>
          <w:p w:rsidR="007B1257" w:rsidRPr="00062FF1" w:rsidRDefault="007B1257" w:rsidP="00062FF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62FF1">
              <w:rPr>
                <w:rFonts w:ascii="Times New Roman" w:hAnsi="Times New Roman"/>
                <w:b/>
                <w:sz w:val="28"/>
                <w:szCs w:val="28"/>
              </w:rPr>
              <w:t>17а</w:t>
            </w:r>
          </w:p>
          <w:p w:rsidR="007B1257" w:rsidRPr="00062FF1" w:rsidRDefault="007B1257" w:rsidP="00062FF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62FF1">
              <w:rPr>
                <w:rFonts w:ascii="Times New Roman" w:hAnsi="Times New Roman"/>
                <w:b/>
                <w:sz w:val="28"/>
                <w:szCs w:val="28"/>
              </w:rPr>
              <w:t>18а</w:t>
            </w:r>
          </w:p>
          <w:p w:rsidR="007B1257" w:rsidRPr="00062FF1" w:rsidRDefault="007B1257" w:rsidP="00062FF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62FF1">
              <w:rPr>
                <w:rFonts w:ascii="Times New Roman" w:hAnsi="Times New Roman"/>
                <w:b/>
                <w:sz w:val="28"/>
                <w:szCs w:val="28"/>
              </w:rPr>
              <w:t>19в</w:t>
            </w:r>
          </w:p>
          <w:p w:rsidR="007B1257" w:rsidRPr="00062FF1" w:rsidRDefault="007B1257" w:rsidP="00062FF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62FF1">
              <w:rPr>
                <w:rFonts w:ascii="Times New Roman" w:hAnsi="Times New Roman"/>
                <w:b/>
                <w:sz w:val="28"/>
                <w:szCs w:val="28"/>
              </w:rPr>
              <w:t>20б</w:t>
            </w:r>
          </w:p>
        </w:tc>
      </w:tr>
    </w:tbl>
    <w:p w:rsidR="007B1257" w:rsidRDefault="007B1257" w:rsidP="002C549D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 вариант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48"/>
        <w:gridCol w:w="4680"/>
      </w:tblGrid>
      <w:tr w:rsidR="007B1257" w:rsidTr="00062FF1">
        <w:tc>
          <w:tcPr>
            <w:tcW w:w="4248" w:type="dxa"/>
          </w:tcPr>
          <w:p w:rsidR="007B1257" w:rsidRPr="00062FF1" w:rsidRDefault="007B1257" w:rsidP="00062FF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62FF1">
              <w:rPr>
                <w:rFonts w:ascii="Times New Roman" w:hAnsi="Times New Roman"/>
                <w:b/>
                <w:sz w:val="28"/>
                <w:szCs w:val="28"/>
              </w:rPr>
              <w:t>1а</w:t>
            </w:r>
          </w:p>
          <w:p w:rsidR="007B1257" w:rsidRPr="00062FF1" w:rsidRDefault="007B1257" w:rsidP="00062FF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62FF1">
              <w:rPr>
                <w:rFonts w:ascii="Times New Roman" w:hAnsi="Times New Roman"/>
                <w:b/>
                <w:sz w:val="28"/>
                <w:szCs w:val="28"/>
              </w:rPr>
              <w:t>2в</w:t>
            </w:r>
          </w:p>
          <w:p w:rsidR="007B1257" w:rsidRPr="00062FF1" w:rsidRDefault="007B1257" w:rsidP="00062FF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62FF1">
              <w:rPr>
                <w:rFonts w:ascii="Times New Roman" w:hAnsi="Times New Roman"/>
                <w:b/>
                <w:sz w:val="28"/>
                <w:szCs w:val="28"/>
              </w:rPr>
              <w:t>3б</w:t>
            </w:r>
          </w:p>
          <w:p w:rsidR="007B1257" w:rsidRPr="00062FF1" w:rsidRDefault="007B1257" w:rsidP="00062FF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62FF1">
              <w:rPr>
                <w:rFonts w:ascii="Times New Roman" w:hAnsi="Times New Roman"/>
                <w:b/>
                <w:sz w:val="28"/>
                <w:szCs w:val="28"/>
              </w:rPr>
              <w:t>4а</w:t>
            </w:r>
          </w:p>
          <w:p w:rsidR="007B1257" w:rsidRPr="00062FF1" w:rsidRDefault="007B1257" w:rsidP="00062FF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62FF1">
              <w:rPr>
                <w:rFonts w:ascii="Times New Roman" w:hAnsi="Times New Roman"/>
                <w:b/>
                <w:sz w:val="28"/>
                <w:szCs w:val="28"/>
              </w:rPr>
              <w:t>5б</w:t>
            </w:r>
          </w:p>
          <w:p w:rsidR="007B1257" w:rsidRPr="00062FF1" w:rsidRDefault="007B1257" w:rsidP="00062FF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62FF1">
              <w:rPr>
                <w:rFonts w:ascii="Times New Roman" w:hAnsi="Times New Roman"/>
                <w:b/>
                <w:sz w:val="28"/>
                <w:szCs w:val="28"/>
              </w:rPr>
              <w:t>6в</w:t>
            </w:r>
          </w:p>
          <w:p w:rsidR="007B1257" w:rsidRPr="00062FF1" w:rsidRDefault="007B1257" w:rsidP="00062FF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62FF1">
              <w:rPr>
                <w:rFonts w:ascii="Times New Roman" w:hAnsi="Times New Roman"/>
                <w:b/>
                <w:sz w:val="28"/>
                <w:szCs w:val="28"/>
              </w:rPr>
              <w:t>7б</w:t>
            </w:r>
          </w:p>
          <w:p w:rsidR="007B1257" w:rsidRPr="00062FF1" w:rsidRDefault="007B1257" w:rsidP="00062FF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62FF1">
              <w:rPr>
                <w:rFonts w:ascii="Times New Roman" w:hAnsi="Times New Roman"/>
                <w:b/>
                <w:sz w:val="28"/>
                <w:szCs w:val="28"/>
              </w:rPr>
              <w:t>8в</w:t>
            </w:r>
          </w:p>
          <w:p w:rsidR="007B1257" w:rsidRPr="00062FF1" w:rsidRDefault="007B1257" w:rsidP="00062FF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62FF1">
              <w:rPr>
                <w:rFonts w:ascii="Times New Roman" w:hAnsi="Times New Roman"/>
                <w:b/>
                <w:sz w:val="28"/>
                <w:szCs w:val="28"/>
              </w:rPr>
              <w:t>9б</w:t>
            </w:r>
          </w:p>
          <w:p w:rsidR="007B1257" w:rsidRPr="00062FF1" w:rsidRDefault="007B1257" w:rsidP="00062FF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62FF1">
              <w:rPr>
                <w:rFonts w:ascii="Times New Roman" w:hAnsi="Times New Roman"/>
                <w:b/>
                <w:sz w:val="28"/>
                <w:szCs w:val="28"/>
              </w:rPr>
              <w:t>10а</w:t>
            </w:r>
          </w:p>
        </w:tc>
        <w:tc>
          <w:tcPr>
            <w:tcW w:w="4680" w:type="dxa"/>
          </w:tcPr>
          <w:p w:rsidR="007B1257" w:rsidRPr="00062FF1" w:rsidRDefault="007B1257" w:rsidP="00062FF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62FF1">
              <w:rPr>
                <w:rFonts w:ascii="Times New Roman" w:hAnsi="Times New Roman"/>
                <w:b/>
                <w:sz w:val="28"/>
                <w:szCs w:val="28"/>
              </w:rPr>
              <w:t>11б</w:t>
            </w:r>
          </w:p>
          <w:p w:rsidR="007B1257" w:rsidRPr="00062FF1" w:rsidRDefault="007B1257" w:rsidP="00062FF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62FF1">
              <w:rPr>
                <w:rFonts w:ascii="Times New Roman" w:hAnsi="Times New Roman"/>
                <w:b/>
                <w:sz w:val="28"/>
                <w:szCs w:val="28"/>
              </w:rPr>
              <w:t>12б</w:t>
            </w:r>
          </w:p>
          <w:p w:rsidR="007B1257" w:rsidRPr="00062FF1" w:rsidRDefault="007B1257" w:rsidP="00062FF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62FF1">
              <w:rPr>
                <w:rFonts w:ascii="Times New Roman" w:hAnsi="Times New Roman"/>
                <w:b/>
                <w:sz w:val="28"/>
                <w:szCs w:val="28"/>
              </w:rPr>
              <w:t>13б</w:t>
            </w:r>
          </w:p>
          <w:p w:rsidR="007B1257" w:rsidRPr="00062FF1" w:rsidRDefault="007B1257" w:rsidP="00062FF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62FF1">
              <w:rPr>
                <w:rFonts w:ascii="Times New Roman" w:hAnsi="Times New Roman"/>
                <w:b/>
                <w:sz w:val="28"/>
                <w:szCs w:val="28"/>
              </w:rPr>
              <w:t>14а</w:t>
            </w:r>
          </w:p>
          <w:p w:rsidR="007B1257" w:rsidRPr="00062FF1" w:rsidRDefault="007B1257" w:rsidP="00062FF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62FF1">
              <w:rPr>
                <w:rFonts w:ascii="Times New Roman" w:hAnsi="Times New Roman"/>
                <w:b/>
                <w:sz w:val="28"/>
                <w:szCs w:val="28"/>
              </w:rPr>
              <w:t>15в</w:t>
            </w:r>
          </w:p>
          <w:p w:rsidR="007B1257" w:rsidRPr="00062FF1" w:rsidRDefault="007B1257" w:rsidP="00062FF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62FF1">
              <w:rPr>
                <w:rFonts w:ascii="Times New Roman" w:hAnsi="Times New Roman"/>
                <w:b/>
                <w:sz w:val="28"/>
                <w:szCs w:val="28"/>
              </w:rPr>
              <w:t>16б</w:t>
            </w:r>
          </w:p>
          <w:p w:rsidR="007B1257" w:rsidRPr="00062FF1" w:rsidRDefault="007B1257" w:rsidP="00062FF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62FF1">
              <w:rPr>
                <w:rFonts w:ascii="Times New Roman" w:hAnsi="Times New Roman"/>
                <w:b/>
                <w:sz w:val="28"/>
                <w:szCs w:val="28"/>
              </w:rPr>
              <w:t>17в</w:t>
            </w:r>
          </w:p>
          <w:p w:rsidR="007B1257" w:rsidRPr="00062FF1" w:rsidRDefault="007B1257" w:rsidP="00062FF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62FF1">
              <w:rPr>
                <w:rFonts w:ascii="Times New Roman" w:hAnsi="Times New Roman"/>
                <w:b/>
                <w:sz w:val="28"/>
                <w:szCs w:val="28"/>
              </w:rPr>
              <w:t>18в</w:t>
            </w:r>
          </w:p>
          <w:p w:rsidR="007B1257" w:rsidRPr="00062FF1" w:rsidRDefault="007B1257" w:rsidP="00062FF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62FF1">
              <w:rPr>
                <w:rFonts w:ascii="Times New Roman" w:hAnsi="Times New Roman"/>
                <w:b/>
                <w:sz w:val="28"/>
                <w:szCs w:val="28"/>
              </w:rPr>
              <w:t>19б</w:t>
            </w:r>
          </w:p>
          <w:p w:rsidR="007B1257" w:rsidRPr="00062FF1" w:rsidRDefault="007B1257" w:rsidP="00062FF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62FF1">
              <w:rPr>
                <w:rFonts w:ascii="Times New Roman" w:hAnsi="Times New Roman"/>
                <w:b/>
                <w:sz w:val="28"/>
                <w:szCs w:val="28"/>
              </w:rPr>
              <w:t>20в</w:t>
            </w:r>
          </w:p>
        </w:tc>
      </w:tr>
    </w:tbl>
    <w:p w:rsidR="007B1257" w:rsidRPr="00683A02" w:rsidRDefault="007B1257" w:rsidP="0079497F">
      <w:pPr>
        <w:spacing w:after="0" w:line="240" w:lineRule="auto"/>
        <w:jc w:val="center"/>
      </w:pPr>
    </w:p>
    <w:sectPr w:rsidR="007B1257" w:rsidRPr="00683A02" w:rsidSect="00E3405D">
      <w:footerReference w:type="even" r:id="rId7"/>
      <w:footerReference w:type="default" r:id="rId8"/>
      <w:pgSz w:w="11906" w:h="16838"/>
      <w:pgMar w:top="539" w:right="850" w:bottom="113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004C7" w:rsidRDefault="004004C7">
      <w:r>
        <w:separator/>
      </w:r>
    </w:p>
  </w:endnote>
  <w:endnote w:type="continuationSeparator" w:id="0">
    <w:p w:rsidR="004004C7" w:rsidRDefault="004004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1257" w:rsidRDefault="007B1257" w:rsidP="00985A86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7B1257" w:rsidRDefault="007B1257" w:rsidP="00E3405D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1257" w:rsidRDefault="007B1257" w:rsidP="00985A86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590D23">
      <w:rPr>
        <w:rStyle w:val="a7"/>
        <w:noProof/>
      </w:rPr>
      <w:t>3</w:t>
    </w:r>
    <w:r>
      <w:rPr>
        <w:rStyle w:val="a7"/>
      </w:rPr>
      <w:fldChar w:fldCharType="end"/>
    </w:r>
  </w:p>
  <w:p w:rsidR="007B1257" w:rsidRDefault="007B1257" w:rsidP="00E3405D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004C7" w:rsidRDefault="004004C7">
      <w:r>
        <w:separator/>
      </w:r>
    </w:p>
  </w:footnote>
  <w:footnote w:type="continuationSeparator" w:id="0">
    <w:p w:rsidR="004004C7" w:rsidRDefault="004004C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BF4F2F"/>
    <w:multiLevelType w:val="hybridMultilevel"/>
    <w:tmpl w:val="0C16029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5F0B7DEA"/>
    <w:multiLevelType w:val="multilevel"/>
    <w:tmpl w:val="EDD8FCB4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F72A3"/>
    <w:rsid w:val="0005119B"/>
    <w:rsid w:val="00062FF1"/>
    <w:rsid w:val="000C1564"/>
    <w:rsid w:val="000E5C3D"/>
    <w:rsid w:val="0011038A"/>
    <w:rsid w:val="00136C74"/>
    <w:rsid w:val="001576FE"/>
    <w:rsid w:val="00177930"/>
    <w:rsid w:val="00202A4E"/>
    <w:rsid w:val="00245656"/>
    <w:rsid w:val="002A7C72"/>
    <w:rsid w:val="002C549D"/>
    <w:rsid w:val="002E0AD0"/>
    <w:rsid w:val="00312221"/>
    <w:rsid w:val="00364F99"/>
    <w:rsid w:val="003B7EA1"/>
    <w:rsid w:val="004004C7"/>
    <w:rsid w:val="00404F55"/>
    <w:rsid w:val="004D6B43"/>
    <w:rsid w:val="004E3A46"/>
    <w:rsid w:val="0051786A"/>
    <w:rsid w:val="005733EA"/>
    <w:rsid w:val="005900CA"/>
    <w:rsid w:val="00590D23"/>
    <w:rsid w:val="005B1B00"/>
    <w:rsid w:val="005F349D"/>
    <w:rsid w:val="00621F8B"/>
    <w:rsid w:val="00683A02"/>
    <w:rsid w:val="006F199A"/>
    <w:rsid w:val="0079497F"/>
    <w:rsid w:val="007B1257"/>
    <w:rsid w:val="007F5A35"/>
    <w:rsid w:val="008473D3"/>
    <w:rsid w:val="00877853"/>
    <w:rsid w:val="008D3045"/>
    <w:rsid w:val="00911177"/>
    <w:rsid w:val="00915471"/>
    <w:rsid w:val="00985A86"/>
    <w:rsid w:val="009A68E9"/>
    <w:rsid w:val="009C4275"/>
    <w:rsid w:val="00A249C4"/>
    <w:rsid w:val="00A26599"/>
    <w:rsid w:val="00AF38F2"/>
    <w:rsid w:val="00C07A90"/>
    <w:rsid w:val="00C75E95"/>
    <w:rsid w:val="00CB303E"/>
    <w:rsid w:val="00D94BF4"/>
    <w:rsid w:val="00E3405D"/>
    <w:rsid w:val="00E510FB"/>
    <w:rsid w:val="00EA02FA"/>
    <w:rsid w:val="00EF6970"/>
    <w:rsid w:val="00F315C2"/>
    <w:rsid w:val="00F8131E"/>
    <w:rsid w:val="00FF72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C71373BB-4B17-4662-84E6-8F6FBEBBA9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02A4E"/>
    <w:pPr>
      <w:spacing w:after="200" w:line="276" w:lineRule="auto"/>
    </w:pPr>
    <w:rPr>
      <w:rFonts w:eastAsia="Times New Roman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75E95"/>
    <w:pPr>
      <w:ind w:left="720"/>
      <w:contextualSpacing/>
    </w:pPr>
    <w:rPr>
      <w:rFonts w:eastAsia="Calibri"/>
    </w:rPr>
  </w:style>
  <w:style w:type="paragraph" w:customStyle="1" w:styleId="1">
    <w:name w:val="Абзац списка1"/>
    <w:basedOn w:val="a"/>
    <w:uiPriority w:val="99"/>
    <w:rsid w:val="00683A02"/>
    <w:pPr>
      <w:ind w:left="720"/>
      <w:contextualSpacing/>
    </w:pPr>
  </w:style>
  <w:style w:type="table" w:styleId="a4">
    <w:name w:val="Table Grid"/>
    <w:basedOn w:val="a1"/>
    <w:uiPriority w:val="99"/>
    <w:locked/>
    <w:rsid w:val="00136C74"/>
    <w:pPr>
      <w:spacing w:after="200" w:line="276" w:lineRule="auto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footer"/>
    <w:basedOn w:val="a"/>
    <w:link w:val="a6"/>
    <w:uiPriority w:val="99"/>
    <w:rsid w:val="00E3405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semiHidden/>
    <w:locked/>
    <w:rPr>
      <w:rFonts w:eastAsia="Times New Roman" w:cs="Times New Roman"/>
      <w:lang w:eastAsia="en-US"/>
    </w:rPr>
  </w:style>
  <w:style w:type="character" w:styleId="a7">
    <w:name w:val="page number"/>
    <w:uiPriority w:val="99"/>
    <w:rsid w:val="00E3405D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1105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35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1603</Words>
  <Characters>9142</Characters>
  <Application>Microsoft Office Word</Application>
  <DocSecurity>0</DocSecurity>
  <Lines>76</Lines>
  <Paragraphs>21</Paragraphs>
  <ScaleCrop>false</ScaleCrop>
  <Company/>
  <LinksUpToDate>false</LinksUpToDate>
  <CharactersWithSpaces>10724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26</cp:revision>
  <dcterms:created xsi:type="dcterms:W3CDTF">2019-09-27T10:22:00Z</dcterms:created>
  <dcterms:modified xsi:type="dcterms:W3CDTF">2019-11-23T07:37:00Z</dcterms:modified>
</cp:coreProperties>
</file>